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14AA" w14:textId="77777777" w:rsidR="00677EAA" w:rsidRPr="00047180" w:rsidRDefault="00677EAA" w:rsidP="00047180">
      <w:pPr>
        <w:jc w:val="center"/>
        <w:rPr>
          <w:sz w:val="28"/>
          <w:szCs w:val="28"/>
        </w:rPr>
      </w:pPr>
      <w:r w:rsidRPr="00047180">
        <w:rPr>
          <w:sz w:val="28"/>
          <w:szCs w:val="28"/>
        </w:rPr>
        <w:t>CURRICULUM VITAE</w:t>
      </w:r>
    </w:p>
    <w:p w14:paraId="78E95421" w14:textId="08142DB7" w:rsidR="00677EAA" w:rsidRPr="00047180" w:rsidRDefault="00677EAA" w:rsidP="00047180">
      <w:pPr>
        <w:rPr>
          <w:sz w:val="28"/>
          <w:szCs w:val="28"/>
        </w:rPr>
      </w:pPr>
      <w:r w:rsidRPr="00047180">
        <w:rPr>
          <w:sz w:val="28"/>
          <w:szCs w:val="28"/>
        </w:rPr>
        <w:tab/>
      </w:r>
      <w:r w:rsidRPr="00047180">
        <w:rPr>
          <w:sz w:val="28"/>
          <w:szCs w:val="28"/>
        </w:rPr>
        <w:tab/>
      </w:r>
      <w:r w:rsidRPr="00047180">
        <w:rPr>
          <w:sz w:val="28"/>
          <w:szCs w:val="28"/>
        </w:rPr>
        <w:tab/>
      </w:r>
      <w:r w:rsidRPr="00047180">
        <w:rPr>
          <w:sz w:val="28"/>
          <w:szCs w:val="28"/>
        </w:rPr>
        <w:tab/>
      </w:r>
    </w:p>
    <w:p w14:paraId="3F75DF9B" w14:textId="2DF84FCF" w:rsidR="007B4DE4" w:rsidRDefault="00677EAA" w:rsidP="00B44D80">
      <w:pPr>
        <w:jc w:val="center"/>
        <w:rPr>
          <w:b/>
          <w:bCs/>
        </w:rPr>
      </w:pPr>
      <w:r w:rsidRPr="00047180">
        <w:rPr>
          <w:b/>
          <w:bCs/>
          <w:sz w:val="28"/>
          <w:szCs w:val="28"/>
        </w:rPr>
        <w:t>Hannah A. Lavoie, B.A.</w:t>
      </w:r>
      <w:r w:rsidRPr="00047180">
        <w:rPr>
          <w:sz w:val="28"/>
          <w:szCs w:val="28"/>
        </w:rPr>
        <w:br/>
      </w:r>
      <w:r w:rsidRPr="00047180">
        <w:t xml:space="preserve">(Last revision: </w:t>
      </w:r>
      <w:r w:rsidR="00580F8E">
        <w:t xml:space="preserve">August </w:t>
      </w:r>
      <w:r w:rsidR="0018736E">
        <w:t>2022</w:t>
      </w:r>
      <w:r w:rsidRPr="00047180">
        <w:t>)</w:t>
      </w:r>
    </w:p>
    <w:p w14:paraId="6A6127FF" w14:textId="77777777" w:rsidR="00B44D80" w:rsidRDefault="007B4DE4" w:rsidP="00885EFA">
      <w:r w:rsidRPr="00B44D80">
        <w:rPr>
          <w:b/>
          <w:bCs/>
        </w:rPr>
        <w:t>Contact Information</w:t>
      </w:r>
      <w:r w:rsidRPr="00B44D80">
        <w:tab/>
      </w:r>
    </w:p>
    <w:p w14:paraId="03612A18" w14:textId="227BF79B" w:rsidR="00885EFA" w:rsidRPr="00B44D80" w:rsidRDefault="00B44D80" w:rsidP="00885EFA">
      <w:pPr>
        <w:rPr>
          <w:u w:val="single"/>
        </w:rPr>
      </w:pPr>
      <w:r>
        <w:rPr>
          <w:noProof/>
          <w:u w:val="single"/>
        </w:rPr>
        <mc:AlternateContent>
          <mc:Choice Requires="wps">
            <w:drawing>
              <wp:anchor distT="0" distB="0" distL="114300" distR="114300" simplePos="0" relativeHeight="251677696" behindDoc="0" locked="0" layoutInCell="1" allowOverlap="1" wp14:anchorId="6F938A23" wp14:editId="53FFD898">
                <wp:simplePos x="0" y="0"/>
                <wp:positionH relativeFrom="column">
                  <wp:posOffset>0</wp:posOffset>
                </wp:positionH>
                <wp:positionV relativeFrom="paragraph">
                  <wp:posOffset>19322</wp:posOffset>
                </wp:positionV>
                <wp:extent cx="5934075" cy="0"/>
                <wp:effectExtent l="0" t="0" r="9525" b="1270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1A60CE" id="Straight Connector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67.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" strokecolor="black [3200]">
                <v:stroke joinstyle="miter"/>
              </v:line>
            </w:pict>
          </mc:Fallback>
        </mc:AlternateContent>
      </w:r>
      <w:r w:rsidR="00677EAA" w:rsidRPr="00B44D80">
        <w:tab/>
      </w:r>
      <w:r w:rsidR="00677EAA" w:rsidRPr="00B44D80">
        <w:tab/>
      </w:r>
      <w:r w:rsidR="00677EAA" w:rsidRPr="00B44D80">
        <w:tab/>
      </w:r>
      <w:r w:rsidR="00677EAA" w:rsidRPr="00B44D80">
        <w:tab/>
      </w:r>
      <w:r w:rsidR="00677EAA" w:rsidRPr="00B44D80">
        <w:tab/>
      </w:r>
      <w:r w:rsidR="00677EAA" w:rsidRPr="00B44D80">
        <w:tab/>
      </w:r>
      <w:r w:rsidR="001C1034" w:rsidRPr="00B44D80">
        <w:tab/>
      </w:r>
      <w:r w:rsidR="00885EFA" w:rsidRPr="00B44D80">
        <w:tab/>
      </w:r>
      <w:r w:rsidRPr="00B44D80">
        <w:t xml:space="preserve">                                        </w:t>
      </w:r>
    </w:p>
    <w:p w14:paraId="3A69B687" w14:textId="67B7CBA7" w:rsidR="002D5A10" w:rsidRDefault="002D5A10" w:rsidP="007B4DE4">
      <w:r w:rsidRPr="002D5A10">
        <w:t xml:space="preserve">Department of Health Education &amp; Behavior </w:t>
      </w:r>
      <w:r w:rsidR="007B4DE4">
        <w:tab/>
      </w:r>
      <w:r w:rsidR="007B4DE4">
        <w:tab/>
      </w:r>
      <w:r w:rsidR="007B4DE4">
        <w:tab/>
      </w:r>
      <w:r w:rsidR="00BF2D92">
        <w:t xml:space="preserve">         </w:t>
      </w:r>
      <w:r w:rsidR="007B4DE4">
        <w:t>Email: hlavoie@ufl.edu</w:t>
      </w:r>
    </w:p>
    <w:p w14:paraId="0FD10D90" w14:textId="77777777" w:rsidR="002D5A10" w:rsidRDefault="002D5A10" w:rsidP="002D5A10">
      <w:r w:rsidRPr="002D5A10">
        <w:t xml:space="preserve">College of Health and Human Performance </w:t>
      </w:r>
    </w:p>
    <w:p w14:paraId="0454DAFF" w14:textId="77777777" w:rsidR="002D5A10" w:rsidRDefault="002D5A10" w:rsidP="002D5A10">
      <w:r w:rsidRPr="002D5A10">
        <w:t xml:space="preserve">University of Florida </w:t>
      </w:r>
    </w:p>
    <w:p w14:paraId="3B030B8C" w14:textId="77777777" w:rsidR="002D5A10" w:rsidRDefault="002D5A10" w:rsidP="002D5A10">
      <w:r w:rsidRPr="002D5A10">
        <w:t xml:space="preserve">P.O. Box 118210 </w:t>
      </w:r>
    </w:p>
    <w:p w14:paraId="0DDB6063" w14:textId="46620FC0" w:rsidR="002D5A10" w:rsidRPr="002D5A10" w:rsidRDefault="002D5A10" w:rsidP="002D5A10">
      <w:r w:rsidRPr="002D5A10">
        <w:t>Gainesville, FL 32611</w:t>
      </w:r>
    </w:p>
    <w:p w14:paraId="0E6A8ADF" w14:textId="2B3C3722" w:rsidR="00C226D7" w:rsidRDefault="00C226D7" w:rsidP="00047180">
      <w:pPr>
        <w:rPr>
          <w:u w:val="single"/>
        </w:rPr>
      </w:pPr>
    </w:p>
    <w:p w14:paraId="59DDE12B" w14:textId="77777777" w:rsidR="0051478C" w:rsidRDefault="00677EAA" w:rsidP="00047180">
      <w:pPr>
        <w:rPr>
          <w:b/>
          <w:bCs/>
        </w:rPr>
      </w:pPr>
      <w:r w:rsidRPr="00B44D80">
        <w:rPr>
          <w:b/>
          <w:bCs/>
        </w:rPr>
        <w:t>Education</w:t>
      </w:r>
    </w:p>
    <w:p w14:paraId="08451B0C" w14:textId="09DC0CA6" w:rsidR="00B44D80" w:rsidRPr="00B44D80" w:rsidRDefault="00B44D80" w:rsidP="00047180">
      <w:pPr>
        <w:rPr>
          <w:b/>
          <w:bCs/>
        </w:rPr>
      </w:pPr>
      <w:r>
        <w:rPr>
          <w:noProof/>
          <w:u w:val="single"/>
        </w:rPr>
        <mc:AlternateContent>
          <mc:Choice Requires="wps">
            <w:drawing>
              <wp:anchor distT="0" distB="0" distL="114300" distR="114300" simplePos="0" relativeHeight="251679744" behindDoc="0" locked="0" layoutInCell="1" allowOverlap="1" wp14:anchorId="40C69F08" wp14:editId="1ECFD298">
                <wp:simplePos x="0" y="0"/>
                <wp:positionH relativeFrom="column">
                  <wp:posOffset>0</wp:posOffset>
                </wp:positionH>
                <wp:positionV relativeFrom="paragraph">
                  <wp:posOffset>-635</wp:posOffset>
                </wp:positionV>
                <wp:extent cx="5934075" cy="0"/>
                <wp:effectExtent l="0" t="0" r="9525" b="1270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5AFC89" id="Straight Connector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7.2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" strokecolor="black [3200]">
                <v:stroke joinstyle="miter"/>
              </v:line>
            </w:pict>
          </mc:Fallback>
        </mc:AlternateContent>
      </w:r>
    </w:p>
    <w:p w14:paraId="32D2702A" w14:textId="43ADFD97" w:rsidR="006C418C" w:rsidRDefault="000A43E7" w:rsidP="00047180">
      <w:r>
        <w:rPr>
          <w:b/>
          <w:bCs/>
        </w:rPr>
        <w:t>University of Florida</w:t>
      </w:r>
      <w:r w:rsidRPr="00084367">
        <w:t xml:space="preserve">, </w:t>
      </w:r>
      <w:r>
        <w:t>Gainesville, Florida</w:t>
      </w:r>
      <w:r w:rsidRPr="00084367">
        <w:tab/>
      </w:r>
      <w:r w:rsidRPr="00084367">
        <w:tab/>
      </w:r>
      <w:r w:rsidRPr="00084367">
        <w:tab/>
      </w:r>
      <w:r w:rsidRPr="00084367">
        <w:tab/>
      </w:r>
      <w:r w:rsidRPr="00084367">
        <w:tab/>
      </w:r>
      <w:r w:rsidR="004C13DD">
        <w:tab/>
      </w:r>
      <w:r>
        <w:t>Expected 2025</w:t>
      </w:r>
      <w:r w:rsidRPr="00084367">
        <w:tab/>
      </w:r>
      <w:r w:rsidRPr="00084367">
        <w:br/>
      </w:r>
      <w:r>
        <w:t>College of Health and Human Performance (HHP)</w:t>
      </w:r>
      <w:r>
        <w:br/>
        <w:t>Department of Health Education and Behavior (HEB)</w:t>
      </w:r>
    </w:p>
    <w:p w14:paraId="43C5BEB6" w14:textId="7BA2AF30" w:rsidR="002D5A10" w:rsidRPr="00D06CB8" w:rsidRDefault="002D5A10" w:rsidP="00047180">
      <w:pPr>
        <w:rPr>
          <w:b/>
          <w:bCs/>
        </w:rPr>
      </w:pPr>
      <w:r>
        <w:t xml:space="preserve">Advisor: </w:t>
      </w:r>
      <w:r w:rsidR="00380C8C">
        <w:t>Danielle Jake-Schoffman, Ph.D.</w:t>
      </w:r>
      <w:r w:rsidR="007B4DE4">
        <w:tab/>
      </w:r>
      <w:r w:rsidR="00D06CB8">
        <w:rPr>
          <w:b/>
          <w:bCs/>
        </w:rPr>
        <w:t>GPA 3.</w:t>
      </w:r>
      <w:r w:rsidR="00383563">
        <w:rPr>
          <w:b/>
          <w:bCs/>
        </w:rPr>
        <w:t>8</w:t>
      </w:r>
      <w:r w:rsidR="00F80ADB">
        <w:rPr>
          <w:b/>
          <w:bCs/>
        </w:rPr>
        <w:t>9</w:t>
      </w:r>
      <w:r w:rsidR="00D06CB8">
        <w:rPr>
          <w:b/>
          <w:bCs/>
        </w:rPr>
        <w:t>/4.0</w:t>
      </w:r>
      <w:r w:rsidR="00580F8E">
        <w:rPr>
          <w:b/>
          <w:bCs/>
        </w:rPr>
        <w:t xml:space="preserve"> </w:t>
      </w:r>
    </w:p>
    <w:p w14:paraId="61A50829" w14:textId="0D1D83AC" w:rsidR="002D5A10" w:rsidRPr="008E7068" w:rsidRDefault="002D5A10" w:rsidP="00047180">
      <w:pPr>
        <w:rPr>
          <w:b/>
          <w:bCs/>
          <w:u w:val="single"/>
        </w:rPr>
      </w:pPr>
    </w:p>
    <w:p w14:paraId="04A603E4" w14:textId="78E33CDE" w:rsidR="00B1673A" w:rsidRDefault="00677EAA" w:rsidP="00047180">
      <w:pPr>
        <w:rPr>
          <w:b/>
          <w:bCs/>
        </w:rPr>
      </w:pPr>
      <w:r w:rsidRPr="00084367">
        <w:rPr>
          <w:b/>
          <w:bCs/>
        </w:rPr>
        <w:t>Wheaton College</w:t>
      </w:r>
      <w:r w:rsidRPr="00084367">
        <w:t>, Norton, Massachusetts</w:t>
      </w:r>
      <w:r w:rsidR="004539D5" w:rsidRPr="00084367">
        <w:tab/>
      </w:r>
      <w:r w:rsidR="004539D5" w:rsidRPr="00084367">
        <w:tab/>
      </w:r>
      <w:r w:rsidR="004539D5" w:rsidRPr="00084367">
        <w:tab/>
      </w:r>
      <w:r w:rsidR="004539D5" w:rsidRPr="00084367">
        <w:tab/>
      </w:r>
      <w:r w:rsidR="004539D5" w:rsidRPr="00084367">
        <w:tab/>
      </w:r>
      <w:r w:rsidR="004C13DD">
        <w:tab/>
      </w:r>
      <w:r w:rsidR="004539D5" w:rsidRPr="00084367">
        <w:t>2018</w:t>
      </w:r>
      <w:r w:rsidR="004539D5" w:rsidRPr="00084367">
        <w:tab/>
      </w:r>
      <w:r w:rsidRPr="00084367">
        <w:br/>
        <w:t>Bachelor of Arts, Magna cum laude</w:t>
      </w:r>
      <w:r w:rsidRPr="00084367">
        <w:br/>
        <w:t>Majors: Psychology, Studio Art</w:t>
      </w:r>
      <w:r w:rsidRPr="00084367">
        <w:tab/>
      </w:r>
      <w:r w:rsidRPr="00084367">
        <w:tab/>
      </w:r>
      <w:r w:rsidRPr="00084367">
        <w:rPr>
          <w:b/>
          <w:bCs/>
        </w:rPr>
        <w:t>GPA 3.75/4.0</w:t>
      </w:r>
    </w:p>
    <w:p w14:paraId="0D95D7F3" w14:textId="488A5095" w:rsidR="00060814" w:rsidRDefault="00060814" w:rsidP="00047180">
      <w:pPr>
        <w:rPr>
          <w:b/>
          <w:bCs/>
        </w:rPr>
      </w:pPr>
    </w:p>
    <w:p w14:paraId="6EB822A3" w14:textId="031FC3A7" w:rsidR="00060814" w:rsidRDefault="00060814" w:rsidP="00060814">
      <w:pPr>
        <w:rPr>
          <w:b/>
          <w:bCs/>
        </w:rPr>
      </w:pPr>
      <w:r w:rsidRPr="00060814">
        <w:rPr>
          <w:b/>
          <w:bCs/>
        </w:rPr>
        <w:t>Honors and Awards</w:t>
      </w:r>
    </w:p>
    <w:p w14:paraId="0B357747" w14:textId="0EDBA78B" w:rsidR="00F80ADB" w:rsidRDefault="00060814" w:rsidP="00060814">
      <w:r w:rsidRPr="007B4DE4">
        <w:rPr>
          <w:noProof/>
          <w:u w:val="single"/>
        </w:rPr>
        <mc:AlternateContent>
          <mc:Choice Requires="wps">
            <w:drawing>
              <wp:anchor distT="0" distB="0" distL="114300" distR="114300" simplePos="0" relativeHeight="251687936" behindDoc="0" locked="0" layoutInCell="1" allowOverlap="1" wp14:anchorId="427DD617" wp14:editId="708B1595">
                <wp:simplePos x="0" y="0"/>
                <wp:positionH relativeFrom="column">
                  <wp:posOffset>0</wp:posOffset>
                </wp:positionH>
                <wp:positionV relativeFrom="paragraph">
                  <wp:posOffset>0</wp:posOffset>
                </wp:positionV>
                <wp:extent cx="58293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829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0B173" id="Straight Connector 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0" to="459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" strokecolor="black [3200]">
                <v:stroke joinstyle="miter"/>
              </v:line>
            </w:pict>
          </mc:Fallback>
        </mc:AlternateContent>
      </w:r>
      <w:r>
        <w:rPr>
          <w:b/>
          <w:bCs/>
        </w:rPr>
        <w:br/>
      </w:r>
      <w:r w:rsidR="00F80ADB">
        <w:t>Nominated for HEB Teacher’s Assistant of the Year Award</w:t>
      </w:r>
      <w:r w:rsidR="00F80ADB">
        <w:tab/>
      </w:r>
      <w:r w:rsidR="00F80ADB">
        <w:tab/>
      </w:r>
      <w:r w:rsidR="00F80ADB">
        <w:tab/>
      </w:r>
      <w:r w:rsidR="00F80ADB">
        <w:tab/>
        <w:t>2022</w:t>
      </w:r>
    </w:p>
    <w:p w14:paraId="56D752FD" w14:textId="07380571" w:rsidR="000A23E2" w:rsidRDefault="00060814" w:rsidP="00060814">
      <w:r>
        <w:t>Graduate School Funding Award, University of Florida</w:t>
      </w:r>
      <w:r>
        <w:tab/>
      </w:r>
      <w:r>
        <w:tab/>
      </w:r>
      <w:r>
        <w:tab/>
      </w:r>
      <w:r w:rsidR="001A74B9">
        <w:tab/>
      </w:r>
      <w:r>
        <w:t>2020 - present</w:t>
      </w:r>
      <w:r w:rsidRPr="00084367">
        <w:rPr>
          <w:b/>
          <w:bCs/>
        </w:rPr>
        <w:br/>
      </w:r>
      <w:r w:rsidR="000C28E2" w:rsidRPr="00084367">
        <w:t xml:space="preserve">Psi Chi International Honor Society in Psychology </w:t>
      </w:r>
      <w:r w:rsidR="000C28E2" w:rsidRPr="00084367">
        <w:tab/>
      </w:r>
      <w:r w:rsidR="000C28E2" w:rsidRPr="00084367">
        <w:tab/>
      </w:r>
      <w:r w:rsidR="000C28E2" w:rsidRPr="00084367">
        <w:tab/>
      </w:r>
      <w:r w:rsidR="000C28E2" w:rsidRPr="00084367">
        <w:tab/>
      </w:r>
      <w:r w:rsidR="001A74B9">
        <w:tab/>
      </w:r>
      <w:r w:rsidR="000C28E2" w:rsidRPr="00084367">
        <w:t xml:space="preserve">2017 </w:t>
      </w:r>
      <w:r w:rsidR="00FA7BC9">
        <w:t>-</w:t>
      </w:r>
      <w:r w:rsidR="000C28E2" w:rsidRPr="00084367">
        <w:t xml:space="preserve"> present </w:t>
      </w:r>
    </w:p>
    <w:p w14:paraId="2915BFED" w14:textId="63636DE7" w:rsidR="00060814" w:rsidRPr="00060814" w:rsidRDefault="00060814" w:rsidP="00060814">
      <w:pPr>
        <w:rPr>
          <w:b/>
          <w:bCs/>
        </w:rPr>
      </w:pPr>
      <w:r w:rsidRPr="00084367">
        <w:t>Magna cum laude, Wheaton College, Norton, MA</w:t>
      </w:r>
      <w:r w:rsidRPr="00084367">
        <w:tab/>
      </w:r>
      <w:r w:rsidRPr="00084367">
        <w:tab/>
      </w:r>
      <w:r w:rsidRPr="00084367">
        <w:tab/>
      </w:r>
      <w:r w:rsidRPr="00084367">
        <w:tab/>
      </w:r>
      <w:r w:rsidR="001A74B9">
        <w:tab/>
      </w:r>
      <w:r w:rsidRPr="00084367">
        <w:t>2018</w:t>
      </w:r>
      <w:r w:rsidRPr="00084367">
        <w:tab/>
      </w:r>
      <w:r w:rsidRPr="00084367">
        <w:br/>
        <w:t>Wheaton Foundation Grant</w:t>
      </w:r>
      <w:r w:rsidR="000C28E2" w:rsidRPr="00084367">
        <w:t>, Wheaton College, Norton, MA</w:t>
      </w:r>
      <w:r w:rsidRPr="00084367">
        <w:tab/>
      </w:r>
      <w:r w:rsidRPr="00084367">
        <w:tab/>
      </w:r>
      <w:r w:rsidRPr="00084367">
        <w:tab/>
      </w:r>
      <w:r w:rsidR="001A74B9">
        <w:tab/>
      </w:r>
      <w:r w:rsidRPr="00084367">
        <w:t>2018</w:t>
      </w:r>
      <w:r w:rsidRPr="00084367">
        <w:tab/>
      </w:r>
      <w:r w:rsidRPr="00084367">
        <w:tab/>
      </w:r>
      <w:r w:rsidRPr="00084367">
        <w:br/>
        <w:t>Balfour Merit Scholar</w:t>
      </w:r>
      <w:r w:rsidR="000C28E2" w:rsidRPr="00084367">
        <w:t>, Wheaton College, Norton, MA</w:t>
      </w:r>
      <w:r w:rsidRPr="00084367">
        <w:t xml:space="preserve"> </w:t>
      </w:r>
      <w:r w:rsidRPr="00084367">
        <w:tab/>
      </w:r>
      <w:r w:rsidRPr="00084367">
        <w:tab/>
      </w:r>
      <w:r w:rsidRPr="00084367">
        <w:tab/>
      </w:r>
      <w:r w:rsidR="001A74B9">
        <w:tab/>
      </w:r>
      <w:r w:rsidRPr="00084367">
        <w:t>2014</w:t>
      </w:r>
      <w:r w:rsidR="00A65543">
        <w:t xml:space="preserve"> </w:t>
      </w:r>
      <w:r w:rsidRPr="00084367">
        <w:t>-</w:t>
      </w:r>
      <w:r w:rsidR="00A65543">
        <w:t xml:space="preserve"> </w:t>
      </w:r>
      <w:r w:rsidRPr="00084367">
        <w:t>2018</w:t>
      </w:r>
      <w:r w:rsidRPr="00084367">
        <w:tab/>
      </w:r>
      <w:r w:rsidRPr="00084367">
        <w:br/>
        <w:t>May Fellows Scholar</w:t>
      </w:r>
      <w:r w:rsidR="000C28E2" w:rsidRPr="00084367">
        <w:t>, Wheaton College, Norton, MA</w:t>
      </w:r>
      <w:r w:rsidRPr="00084367">
        <w:tab/>
      </w:r>
      <w:r w:rsidRPr="00084367">
        <w:tab/>
      </w:r>
      <w:r w:rsidRPr="00084367">
        <w:tab/>
      </w:r>
      <w:r w:rsidR="001A74B9">
        <w:tab/>
      </w:r>
      <w:r w:rsidRPr="00084367">
        <w:rPr>
          <w:color w:val="000000" w:themeColor="text1"/>
        </w:rPr>
        <w:t>2014</w:t>
      </w:r>
      <w:r w:rsidR="00A65543">
        <w:rPr>
          <w:color w:val="000000" w:themeColor="text1"/>
        </w:rPr>
        <w:t xml:space="preserve"> </w:t>
      </w:r>
      <w:r w:rsidRPr="00084367">
        <w:rPr>
          <w:color w:val="000000" w:themeColor="text1"/>
        </w:rPr>
        <w:t>-</w:t>
      </w:r>
      <w:r w:rsidR="00A65543">
        <w:rPr>
          <w:color w:val="000000" w:themeColor="text1"/>
        </w:rPr>
        <w:t xml:space="preserve"> </w:t>
      </w:r>
      <w:r w:rsidRPr="00084367">
        <w:rPr>
          <w:color w:val="000000" w:themeColor="text1"/>
        </w:rPr>
        <w:t>2018</w:t>
      </w:r>
      <w:r w:rsidRPr="00084367">
        <w:rPr>
          <w:color w:val="000000" w:themeColor="text1"/>
        </w:rPr>
        <w:tab/>
      </w:r>
      <w:r w:rsidRPr="00084367">
        <w:rPr>
          <w:color w:val="000000" w:themeColor="text1"/>
        </w:rPr>
        <w:br/>
        <w:t>Dean’s List</w:t>
      </w:r>
      <w:r w:rsidR="000C28E2" w:rsidRPr="00084367">
        <w:t xml:space="preserve"> Wheaton College, Norton, MA</w:t>
      </w:r>
      <w:r w:rsidRPr="00084367">
        <w:rPr>
          <w:color w:val="000000" w:themeColor="text1"/>
        </w:rPr>
        <w:tab/>
      </w:r>
      <w:r w:rsidRPr="00084367">
        <w:rPr>
          <w:color w:val="000000" w:themeColor="text1"/>
        </w:rPr>
        <w:tab/>
      </w:r>
      <w:r w:rsidRPr="00084367">
        <w:rPr>
          <w:color w:val="000000" w:themeColor="text1"/>
        </w:rPr>
        <w:tab/>
      </w:r>
      <w:r w:rsidRPr="00084367">
        <w:rPr>
          <w:color w:val="000000" w:themeColor="text1"/>
        </w:rPr>
        <w:tab/>
      </w:r>
      <w:r w:rsidRPr="00084367">
        <w:rPr>
          <w:color w:val="000000" w:themeColor="text1"/>
        </w:rPr>
        <w:tab/>
      </w:r>
      <w:r w:rsidR="001A74B9">
        <w:rPr>
          <w:color w:val="000000" w:themeColor="text1"/>
        </w:rPr>
        <w:tab/>
      </w:r>
      <w:r w:rsidRPr="00084367">
        <w:rPr>
          <w:color w:val="000000" w:themeColor="text1"/>
        </w:rPr>
        <w:t>2014</w:t>
      </w:r>
      <w:r w:rsidR="00A65543">
        <w:rPr>
          <w:color w:val="000000" w:themeColor="text1"/>
        </w:rPr>
        <w:t xml:space="preserve"> </w:t>
      </w:r>
      <w:r w:rsidRPr="00084367">
        <w:rPr>
          <w:color w:val="000000" w:themeColor="text1"/>
        </w:rPr>
        <w:t>-</w:t>
      </w:r>
      <w:r w:rsidR="00A65543">
        <w:rPr>
          <w:color w:val="000000" w:themeColor="text1"/>
        </w:rPr>
        <w:t xml:space="preserve"> </w:t>
      </w:r>
      <w:r w:rsidRPr="00084367">
        <w:rPr>
          <w:color w:val="000000" w:themeColor="text1"/>
        </w:rPr>
        <w:t>2018</w:t>
      </w:r>
    </w:p>
    <w:p w14:paraId="4ED1A101" w14:textId="5B1A7961" w:rsidR="00B44D80" w:rsidRDefault="00B44D80" w:rsidP="00047180">
      <w:pPr>
        <w:rPr>
          <w:b/>
          <w:bCs/>
        </w:rPr>
      </w:pPr>
    </w:p>
    <w:p w14:paraId="21AF6C29" w14:textId="2E69617B" w:rsidR="00B44D80" w:rsidRPr="00084367" w:rsidRDefault="00B44D80" w:rsidP="00047180">
      <w:pPr>
        <w:rPr>
          <w:b/>
          <w:bCs/>
        </w:rPr>
      </w:pPr>
      <w:r>
        <w:rPr>
          <w:b/>
          <w:bCs/>
        </w:rPr>
        <w:t>Publications</w:t>
      </w:r>
    </w:p>
    <w:p w14:paraId="7A0B5C3E" w14:textId="18F867A2" w:rsidR="00B44D80" w:rsidRPr="00B44D80" w:rsidRDefault="004539D5" w:rsidP="0018736E">
      <w:r w:rsidRPr="00084367">
        <w:rPr>
          <w:color w:val="000000" w:themeColor="text1"/>
        </w:rPr>
        <w:tab/>
      </w:r>
      <w:r w:rsidRPr="00084367">
        <w:rPr>
          <w:color w:val="FF0000"/>
        </w:rPr>
        <w:tab/>
      </w:r>
      <w:r w:rsidR="0018736E" w:rsidRPr="007B4DE4">
        <w:rPr>
          <w:noProof/>
        </w:rPr>
        <mc:AlternateContent>
          <mc:Choice Requires="wps">
            <w:drawing>
              <wp:anchor distT="0" distB="0" distL="114300" distR="114300" simplePos="0" relativeHeight="251673600" behindDoc="0" locked="0" layoutInCell="1" allowOverlap="1" wp14:anchorId="6EDF4A94" wp14:editId="073D1524">
                <wp:simplePos x="0" y="0"/>
                <wp:positionH relativeFrom="column">
                  <wp:posOffset>0</wp:posOffset>
                </wp:positionH>
                <wp:positionV relativeFrom="paragraph">
                  <wp:posOffset>0</wp:posOffset>
                </wp:positionV>
                <wp:extent cx="58293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5617D"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" strokecolor="black [3200]">
                <v:stroke joinstyle="miter"/>
              </v:line>
            </w:pict>
          </mc:Fallback>
        </mc:AlternateContent>
      </w:r>
    </w:p>
    <w:tbl>
      <w:tblPr>
        <w:tblW w:w="9312" w:type="dxa"/>
        <w:shd w:val="clear" w:color="auto" w:fill="FFFFFF"/>
        <w:tblCellMar>
          <w:left w:w="0" w:type="dxa"/>
          <w:right w:w="0" w:type="dxa"/>
        </w:tblCellMar>
        <w:tblLook w:val="04A0" w:firstRow="1" w:lastRow="0" w:firstColumn="1" w:lastColumn="0" w:noHBand="0" w:noVBand="1"/>
      </w:tblPr>
      <w:tblGrid>
        <w:gridCol w:w="9312"/>
      </w:tblGrid>
      <w:tr w:rsidR="002D1687" w:rsidRPr="002D1687" w14:paraId="25EE79CB" w14:textId="77777777" w:rsidTr="0007440C">
        <w:tc>
          <w:tcPr>
            <w:tcW w:w="9312" w:type="dxa"/>
            <w:shd w:val="clear" w:color="auto" w:fill="FFFFFF"/>
            <w:vAlign w:val="center"/>
            <w:hideMark/>
          </w:tcPr>
          <w:p w14:paraId="14FF6C67" w14:textId="77777777" w:rsidR="002D1687" w:rsidRPr="002D1687" w:rsidRDefault="002D1687" w:rsidP="002D1687">
            <w:pPr>
              <w:rPr>
                <w:b/>
                <w:bCs/>
                <w:u w:val="single"/>
              </w:rPr>
            </w:pPr>
          </w:p>
        </w:tc>
      </w:tr>
    </w:tbl>
    <w:p w14:paraId="3CA6ADC4" w14:textId="49C91EDC" w:rsidR="005A18DE" w:rsidRDefault="0007440C" w:rsidP="001A10C0">
      <w:pPr>
        <w:ind w:left="720" w:hanging="720"/>
      </w:pPr>
      <w:r w:rsidRPr="002D1687">
        <w:t>Scherer, E., Metcalf, S. A., Whicker, C. L., Bartels, S. M.,</w:t>
      </w:r>
      <w:r>
        <w:t xml:space="preserve"> </w:t>
      </w:r>
      <w:r w:rsidRPr="002D1687">
        <w:t xml:space="preserve">Grabinski, M., Kim, S. J., </w:t>
      </w:r>
      <w:r>
        <w:t xml:space="preserve">Sweeney, M. A., Lemley, S. M., </w:t>
      </w:r>
      <w:r w:rsidRPr="0007440C">
        <w:rPr>
          <w:b/>
          <w:bCs/>
        </w:rPr>
        <w:t>Lavoie, H</w:t>
      </w:r>
      <w:r>
        <w:t>., Xie, H., Bissett, P. G., Dallery, J., Kiernan, M., Loew, M. R., Onken, L., Prochaska, J. J., Stoeckel, L., Poldrack, R. A., McKinnon, D. P.,</w:t>
      </w:r>
      <w:r w:rsidRPr="002D1687">
        <w:t xml:space="preserve"> &amp; Marsch, L. A. </w:t>
      </w:r>
      <w:r w:rsidR="002114C3">
        <w:t>(</w:t>
      </w:r>
      <w:r w:rsidR="00167CE3">
        <w:t>2022</w:t>
      </w:r>
      <w:r w:rsidR="002114C3">
        <w:t xml:space="preserve">). </w:t>
      </w:r>
      <w:r w:rsidRPr="002D1687">
        <w:t xml:space="preserve">Momentary </w:t>
      </w:r>
      <w:r w:rsidR="00C85D2F">
        <w:t>i</w:t>
      </w:r>
      <w:r w:rsidRPr="002D1687">
        <w:t xml:space="preserve">nfluences on </w:t>
      </w:r>
      <w:r w:rsidR="00C85D2F">
        <w:t>s</w:t>
      </w:r>
      <w:r w:rsidRPr="002D1687">
        <w:t>elf-</w:t>
      </w:r>
      <w:r w:rsidR="00C85D2F">
        <w:t>r</w:t>
      </w:r>
      <w:r w:rsidRPr="002D1687">
        <w:t xml:space="preserve">egulation in </w:t>
      </w:r>
      <w:r w:rsidR="00C85D2F">
        <w:t>t</w:t>
      </w:r>
      <w:r w:rsidRPr="002D1687">
        <w:t xml:space="preserve">wo </w:t>
      </w:r>
      <w:r w:rsidR="00C85D2F">
        <w:t>p</w:t>
      </w:r>
      <w:r w:rsidRPr="002D1687">
        <w:t xml:space="preserve">opulations with </w:t>
      </w:r>
      <w:r w:rsidR="00C85D2F">
        <w:t>h</w:t>
      </w:r>
      <w:r w:rsidRPr="002D1687">
        <w:t xml:space="preserve">ealth </w:t>
      </w:r>
      <w:r w:rsidR="00C85D2F">
        <w:t>r</w:t>
      </w:r>
      <w:r w:rsidRPr="002D1687">
        <w:t xml:space="preserve">isk </w:t>
      </w:r>
      <w:r w:rsidR="00C85D2F">
        <w:t>be</w:t>
      </w:r>
      <w:r w:rsidRPr="002D1687">
        <w:t xml:space="preserve">haviors: Adults who </w:t>
      </w:r>
      <w:r w:rsidR="00C85D2F">
        <w:t>s</w:t>
      </w:r>
      <w:r w:rsidRPr="002D1687">
        <w:t xml:space="preserve">moke and </w:t>
      </w:r>
      <w:r w:rsidR="00C85D2F">
        <w:t>a</w:t>
      </w:r>
      <w:r w:rsidRPr="002D1687">
        <w:t xml:space="preserve">dults </w:t>
      </w:r>
      <w:r w:rsidR="00C85D2F">
        <w:t>w</w:t>
      </w:r>
      <w:r w:rsidRPr="002D1687">
        <w:t xml:space="preserve">ho </w:t>
      </w:r>
      <w:r w:rsidR="00C85D2F">
        <w:t>a</w:t>
      </w:r>
      <w:r w:rsidRPr="002D1687">
        <w:t xml:space="preserve">re </w:t>
      </w:r>
      <w:r w:rsidR="00C85D2F">
        <w:t>o</w:t>
      </w:r>
      <w:r w:rsidRPr="002D1687">
        <w:t xml:space="preserve">verweight and </w:t>
      </w:r>
      <w:r w:rsidR="00C85D2F">
        <w:t>h</w:t>
      </w:r>
      <w:r w:rsidRPr="002D1687">
        <w:t xml:space="preserve">ave </w:t>
      </w:r>
      <w:r w:rsidR="00C85D2F">
        <w:t>b</w:t>
      </w:r>
      <w:r w:rsidRPr="002D1687">
        <w:t>inge-</w:t>
      </w:r>
      <w:r w:rsidR="00C85D2F">
        <w:t>e</w:t>
      </w:r>
      <w:r w:rsidRPr="002D1687">
        <w:t xml:space="preserve">ating </w:t>
      </w:r>
      <w:r w:rsidR="00C85D2F">
        <w:t>d</w:t>
      </w:r>
      <w:r w:rsidRPr="002D1687">
        <w:t>isorder. </w:t>
      </w:r>
      <w:r w:rsidRPr="002D1687">
        <w:rPr>
          <w:i/>
          <w:iCs/>
        </w:rPr>
        <w:t>Frontiers in Digital Health</w:t>
      </w:r>
      <w:r w:rsidRPr="002D1687">
        <w:t xml:space="preserve">, </w:t>
      </w:r>
      <w:r w:rsidR="00FA7BC9">
        <w:t>4:798895.doi: 10.3389/fdgth.2022.798895</w:t>
      </w:r>
    </w:p>
    <w:p w14:paraId="43B1C0FA" w14:textId="1545159C" w:rsidR="001A10C0" w:rsidRDefault="001A10C0" w:rsidP="001A10C0">
      <w:pPr>
        <w:ind w:left="720" w:hanging="720"/>
      </w:pPr>
    </w:p>
    <w:p w14:paraId="165AAC89" w14:textId="2F99B35A" w:rsidR="001A10C0" w:rsidRDefault="001A10C0" w:rsidP="001A10C0">
      <w:pPr>
        <w:ind w:left="720" w:hanging="720"/>
      </w:pPr>
    </w:p>
    <w:p w14:paraId="36824449" w14:textId="77777777" w:rsidR="001A10C0" w:rsidRPr="001A10C0" w:rsidRDefault="001A10C0" w:rsidP="001A10C0">
      <w:pPr>
        <w:ind w:left="720" w:hanging="720"/>
      </w:pPr>
    </w:p>
    <w:p w14:paraId="7A448644" w14:textId="77777777" w:rsidR="005A18DE" w:rsidRPr="00EE3435" w:rsidRDefault="005A18DE" w:rsidP="00A236EF">
      <w:pPr>
        <w:rPr>
          <w:color w:val="000000" w:themeColor="text1"/>
        </w:rPr>
      </w:pPr>
    </w:p>
    <w:p w14:paraId="34F8B77D" w14:textId="12C07531" w:rsidR="00A9673C" w:rsidRPr="00A9673C" w:rsidRDefault="00047180" w:rsidP="00047180">
      <w:pPr>
        <w:rPr>
          <w:b/>
          <w:bCs/>
        </w:rPr>
      </w:pPr>
      <w:r w:rsidRPr="00A9673C">
        <w:rPr>
          <w:b/>
          <w:bCs/>
        </w:rPr>
        <w:lastRenderedPageBreak/>
        <w:t>Poster</w:t>
      </w:r>
      <w:r w:rsidR="00466392" w:rsidRPr="00A9673C">
        <w:rPr>
          <w:b/>
          <w:bCs/>
        </w:rPr>
        <w:t xml:space="preserve"> Presentations </w:t>
      </w:r>
    </w:p>
    <w:p w14:paraId="0E2F8B3E" w14:textId="7C5C81DC" w:rsidR="00FA0FC5" w:rsidRPr="00FA0FC5" w:rsidRDefault="00A9673C" w:rsidP="00FA0FC5">
      <w:pPr>
        <w:pStyle w:val="NormalWeb"/>
        <w:ind w:left="720" w:hanging="720"/>
        <w:rPr>
          <w:color w:val="000000"/>
        </w:rPr>
      </w:pPr>
      <w:r w:rsidRPr="00A9673C">
        <w:rPr>
          <w:noProof/>
        </w:rPr>
        <mc:AlternateContent>
          <mc:Choice Requires="wps">
            <w:drawing>
              <wp:anchor distT="0" distB="0" distL="114300" distR="114300" simplePos="0" relativeHeight="251681792" behindDoc="0" locked="0" layoutInCell="1" allowOverlap="1" wp14:anchorId="6B4A80A0" wp14:editId="79CC9CE4">
                <wp:simplePos x="0" y="0"/>
                <wp:positionH relativeFrom="column">
                  <wp:posOffset>0</wp:posOffset>
                </wp:positionH>
                <wp:positionV relativeFrom="paragraph">
                  <wp:posOffset>2540</wp:posOffset>
                </wp:positionV>
                <wp:extent cx="58293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62B55"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pt" to="459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" strokecolor="black [3200]">
                <v:stroke joinstyle="miter"/>
              </v:line>
            </w:pict>
          </mc:Fallback>
        </mc:AlternateContent>
      </w:r>
      <w:r w:rsidR="00FA0FC5" w:rsidRPr="00FA0FC5">
        <w:rPr>
          <w:b/>
          <w:bCs/>
          <w:color w:val="000000"/>
        </w:rPr>
        <w:t>Lavoie, H. A.</w:t>
      </w:r>
      <w:r w:rsidR="00FA0FC5" w:rsidRPr="00FA0FC5">
        <w:rPr>
          <w:color w:val="000000"/>
        </w:rPr>
        <w:t>,</w:t>
      </w:r>
      <w:r w:rsidR="00FA0FC5" w:rsidRPr="00FA0FC5">
        <w:rPr>
          <w:b/>
          <w:bCs/>
          <w:color w:val="000000"/>
        </w:rPr>
        <w:t xml:space="preserve"> </w:t>
      </w:r>
      <w:r w:rsidR="00FA0FC5" w:rsidRPr="00FA0FC5">
        <w:rPr>
          <w:color w:val="000000"/>
        </w:rPr>
        <w:t>Schaefer, S., Desai, D., Sagas, M., Yurasek, A. M., &amp; Leeman, R. F. (October 2</w:t>
      </w:r>
      <w:r w:rsidR="002114C3">
        <w:rPr>
          <w:color w:val="000000"/>
        </w:rPr>
        <w:t>1</w:t>
      </w:r>
      <w:r w:rsidR="00FA0FC5" w:rsidRPr="00FA0FC5">
        <w:rPr>
          <w:color w:val="000000"/>
        </w:rPr>
        <w:t xml:space="preserve">, 2021). </w:t>
      </w:r>
      <w:r w:rsidR="00FA0FC5" w:rsidRPr="00FA0FC5">
        <w:rPr>
          <w:i/>
          <w:iCs/>
          <w:color w:val="000000"/>
        </w:rPr>
        <w:t>Young adults’ substance use and sexual behavior did not differ between home and away football games: A consequence of COVID-19?</w:t>
      </w:r>
      <w:r w:rsidR="00FA0FC5" w:rsidRPr="00FA0FC5">
        <w:rPr>
          <w:color w:val="000000"/>
        </w:rPr>
        <w:t xml:space="preserve"> [Conference presentation]. A</w:t>
      </w:r>
      <w:r w:rsidR="00B44D80">
        <w:rPr>
          <w:color w:val="000000"/>
        </w:rPr>
        <w:t xml:space="preserve">merican </w:t>
      </w:r>
      <w:r w:rsidR="00FA0FC5" w:rsidRPr="00FA0FC5">
        <w:rPr>
          <w:color w:val="000000"/>
        </w:rPr>
        <w:t>P</w:t>
      </w:r>
      <w:r w:rsidR="00B44D80">
        <w:rPr>
          <w:color w:val="000000"/>
        </w:rPr>
        <w:t xml:space="preserve">ublic </w:t>
      </w:r>
      <w:r w:rsidR="00FA0FC5" w:rsidRPr="00FA0FC5">
        <w:rPr>
          <w:color w:val="000000"/>
        </w:rPr>
        <w:t>H</w:t>
      </w:r>
      <w:r w:rsidR="00B44D80">
        <w:rPr>
          <w:color w:val="000000"/>
        </w:rPr>
        <w:t xml:space="preserve">ealth </w:t>
      </w:r>
      <w:r w:rsidR="00FA0FC5" w:rsidRPr="00FA0FC5">
        <w:rPr>
          <w:color w:val="000000"/>
        </w:rPr>
        <w:t>A</w:t>
      </w:r>
      <w:r w:rsidR="00B44D80">
        <w:rPr>
          <w:color w:val="000000"/>
        </w:rPr>
        <w:t>ssociation (APHA) 20</w:t>
      </w:r>
      <w:r w:rsidR="00FA0FC5" w:rsidRPr="00FA0FC5">
        <w:rPr>
          <w:color w:val="000000"/>
        </w:rPr>
        <w:t>21 Annual Meeting and Expo, Virtual and in-person conference – COVID-19.</w:t>
      </w:r>
    </w:p>
    <w:p w14:paraId="50FD779B" w14:textId="4D542744" w:rsidR="00FA0FC5" w:rsidRPr="00FA0FC5" w:rsidRDefault="00FA0FC5" w:rsidP="00FA0FC5">
      <w:pPr>
        <w:pStyle w:val="NormalWeb"/>
        <w:ind w:left="720" w:hanging="720"/>
        <w:rPr>
          <w:b/>
          <w:bCs/>
          <w:color w:val="000000"/>
        </w:rPr>
      </w:pPr>
      <w:r w:rsidRPr="00FA0FC5">
        <w:rPr>
          <w:b/>
          <w:bCs/>
          <w:color w:val="000000"/>
        </w:rPr>
        <w:t>Lavoie, H. A.</w:t>
      </w:r>
      <w:r w:rsidRPr="00FA0FC5">
        <w:rPr>
          <w:color w:val="000000"/>
        </w:rPr>
        <w:t xml:space="preserve">, Rosner, B., Berey, B., Frohe, T., Rowland, B. H. P., O’Malley, S., &amp; Leeman, R. F. (December 10, 2021). </w:t>
      </w:r>
      <w:r w:rsidRPr="00FA0FC5">
        <w:rPr>
          <w:i/>
          <w:iCs/>
          <w:color w:val="000000"/>
        </w:rPr>
        <w:t>Relationships between Blood Alcohol Content-Related Technology Use and Drinking Outcomes among Young Adult Heavy Drinkers During a Two-Week Field Use Period</w:t>
      </w:r>
      <w:r w:rsidRPr="00FA0FC5">
        <w:rPr>
          <w:color w:val="000000"/>
        </w:rPr>
        <w:t>. [Business Meeting presentation]. 2021 A</w:t>
      </w:r>
      <w:r w:rsidR="00B44D80">
        <w:rPr>
          <w:color w:val="000000"/>
        </w:rPr>
        <w:t xml:space="preserve">ssociation for </w:t>
      </w:r>
      <w:r w:rsidR="00B44D80" w:rsidRPr="00FA0FC5">
        <w:rPr>
          <w:color w:val="000000"/>
        </w:rPr>
        <w:t>B</w:t>
      </w:r>
      <w:r w:rsidR="00B44D80">
        <w:rPr>
          <w:color w:val="000000"/>
        </w:rPr>
        <w:t xml:space="preserve">ehavioral and </w:t>
      </w:r>
      <w:r w:rsidRPr="00FA0FC5">
        <w:rPr>
          <w:color w:val="000000"/>
        </w:rPr>
        <w:t>C</w:t>
      </w:r>
      <w:r w:rsidR="00B44D80">
        <w:rPr>
          <w:color w:val="000000"/>
        </w:rPr>
        <w:t xml:space="preserve">ognitive </w:t>
      </w:r>
      <w:r w:rsidRPr="00FA0FC5">
        <w:rPr>
          <w:color w:val="000000"/>
        </w:rPr>
        <w:t>T</w:t>
      </w:r>
      <w:r w:rsidR="00B44D80">
        <w:rPr>
          <w:color w:val="000000"/>
        </w:rPr>
        <w:t>herapies</w:t>
      </w:r>
      <w:r w:rsidRPr="00FA0FC5">
        <w:rPr>
          <w:color w:val="000000"/>
        </w:rPr>
        <w:t xml:space="preserve"> SIG Annual Business Meeting, </w:t>
      </w:r>
      <w:r w:rsidR="008C7E63" w:rsidRPr="00FA0FC5">
        <w:rPr>
          <w:color w:val="000000"/>
        </w:rPr>
        <w:t>Virtual –</w:t>
      </w:r>
      <w:r w:rsidRPr="00FA0FC5">
        <w:rPr>
          <w:color w:val="000000"/>
        </w:rPr>
        <w:t xml:space="preserve"> COVID-19.</w:t>
      </w:r>
    </w:p>
    <w:p w14:paraId="46D15D73" w14:textId="52BA2222" w:rsidR="00B366A9" w:rsidRDefault="00B366A9" w:rsidP="003943EE">
      <w:pPr>
        <w:pStyle w:val="NormalWeb"/>
        <w:spacing w:before="0" w:beforeAutospacing="0" w:after="0" w:afterAutospacing="0"/>
        <w:ind w:left="720" w:hanging="720"/>
        <w:textAlignment w:val="baseline"/>
        <w:rPr>
          <w:color w:val="000000"/>
        </w:rPr>
      </w:pPr>
      <w:r w:rsidRPr="00EE3435">
        <w:rPr>
          <w:color w:val="000000"/>
        </w:rPr>
        <w:t>Chauca,</w:t>
      </w:r>
      <w:r w:rsidR="006B78BD">
        <w:rPr>
          <w:color w:val="000000"/>
        </w:rPr>
        <w:t xml:space="preserve"> P. G.,</w:t>
      </w:r>
      <w:r w:rsidRPr="00EE3435">
        <w:rPr>
          <w:color w:val="000000"/>
        </w:rPr>
        <w:t xml:space="preserve"> Gebru, </w:t>
      </w:r>
      <w:r w:rsidR="006B78BD">
        <w:rPr>
          <w:color w:val="000000"/>
        </w:rPr>
        <w:t xml:space="preserve">N. M., </w:t>
      </w:r>
      <w:r w:rsidRPr="00EE3435">
        <w:rPr>
          <w:color w:val="000000"/>
        </w:rPr>
        <w:t xml:space="preserve">Wilson, </w:t>
      </w:r>
      <w:r w:rsidR="006B78BD">
        <w:rPr>
          <w:color w:val="000000"/>
        </w:rPr>
        <w:t xml:space="preserve">B. R., </w:t>
      </w:r>
      <w:r w:rsidRPr="00EE3435">
        <w:rPr>
          <w:b/>
          <w:bCs/>
          <w:color w:val="000000"/>
        </w:rPr>
        <w:t>Lavoie</w:t>
      </w:r>
      <w:r w:rsidRPr="00EE3435">
        <w:rPr>
          <w:color w:val="000000"/>
        </w:rPr>
        <w:t xml:space="preserve">, </w:t>
      </w:r>
      <w:r w:rsidR="006B78BD" w:rsidRPr="006B78BD">
        <w:rPr>
          <w:b/>
          <w:bCs/>
          <w:color w:val="000000"/>
        </w:rPr>
        <w:t>H. A.</w:t>
      </w:r>
      <w:r w:rsidR="006B78BD" w:rsidRPr="006B78BD">
        <w:rPr>
          <w:color w:val="000000"/>
        </w:rPr>
        <w:t>,</w:t>
      </w:r>
      <w:r w:rsidR="006B78BD">
        <w:rPr>
          <w:color w:val="000000"/>
        </w:rPr>
        <w:t xml:space="preserve"> </w:t>
      </w:r>
      <w:r w:rsidRPr="00EE3435">
        <w:rPr>
          <w:color w:val="000000"/>
        </w:rPr>
        <w:t xml:space="preserve">Lewis, </w:t>
      </w:r>
      <w:r w:rsidR="006B78BD">
        <w:rPr>
          <w:color w:val="000000"/>
        </w:rPr>
        <w:t xml:space="preserve">M. A., &amp; </w:t>
      </w:r>
      <w:r w:rsidRPr="00EE3435">
        <w:rPr>
          <w:color w:val="000000"/>
        </w:rPr>
        <w:t>Leeman</w:t>
      </w:r>
      <w:r w:rsidR="006B78BD">
        <w:rPr>
          <w:color w:val="000000"/>
        </w:rPr>
        <w:t xml:space="preserve">, R. F. </w:t>
      </w:r>
      <w:r w:rsidR="00EE3435">
        <w:rPr>
          <w:color w:val="000000"/>
        </w:rPr>
        <w:t>(2021</w:t>
      </w:r>
      <w:r w:rsidR="00724862">
        <w:rPr>
          <w:color w:val="000000"/>
        </w:rPr>
        <w:t>, June</w:t>
      </w:r>
      <w:r w:rsidR="00EE3435">
        <w:rPr>
          <w:color w:val="000000"/>
        </w:rPr>
        <w:t xml:space="preserve">). </w:t>
      </w:r>
      <w:r w:rsidR="00EE3435" w:rsidRPr="00EE3435">
        <w:rPr>
          <w:i/>
          <w:iCs/>
          <w:color w:val="000000"/>
        </w:rPr>
        <w:t xml:space="preserve">Factors Related to Engagement in Alcosex Among Young Adult Men Who Have Sex </w:t>
      </w:r>
      <w:r w:rsidR="00724862" w:rsidRPr="00EE3435">
        <w:rPr>
          <w:i/>
          <w:iCs/>
          <w:color w:val="000000"/>
        </w:rPr>
        <w:t>with</w:t>
      </w:r>
      <w:r w:rsidR="00EE3435" w:rsidRPr="00EE3435">
        <w:rPr>
          <w:i/>
          <w:iCs/>
          <w:color w:val="000000"/>
        </w:rPr>
        <w:t xml:space="preserve"> Men (MSM).</w:t>
      </w:r>
      <w:r w:rsidR="00EE3435">
        <w:rPr>
          <w:color w:val="000000"/>
        </w:rPr>
        <w:t xml:space="preserve"> </w:t>
      </w:r>
      <w:r w:rsidR="008A2155" w:rsidRPr="00FA0FC5">
        <w:rPr>
          <w:color w:val="000000"/>
        </w:rPr>
        <w:t xml:space="preserve">[Conference presentation]. </w:t>
      </w:r>
      <w:r w:rsidR="00EE3435" w:rsidRPr="00084367">
        <w:t>Poster presented at</w:t>
      </w:r>
      <w:r w:rsidR="00EE3435">
        <w:t xml:space="preserve"> 44</w:t>
      </w:r>
      <w:r w:rsidR="00EE3435" w:rsidRPr="00EE3435">
        <w:rPr>
          <w:vertAlign w:val="superscript"/>
        </w:rPr>
        <w:t>th</w:t>
      </w:r>
      <w:r w:rsidR="00EE3435">
        <w:t xml:space="preserve"> Annual R</w:t>
      </w:r>
      <w:r w:rsidR="00B44D80">
        <w:t xml:space="preserve">esearch </w:t>
      </w:r>
      <w:r w:rsidR="00EE3435">
        <w:t>S</w:t>
      </w:r>
      <w:r w:rsidR="00B44D80">
        <w:t xml:space="preserve">ociety on </w:t>
      </w:r>
      <w:r w:rsidR="00EE3435">
        <w:t>A</w:t>
      </w:r>
      <w:r w:rsidR="00B44D80">
        <w:t>lcoholism (RSA)</w:t>
      </w:r>
      <w:r w:rsidR="00EE3435">
        <w:t xml:space="preserve"> Scientific Meeting/ ISBRA Congress</w:t>
      </w:r>
      <w:r w:rsidR="008A2155">
        <w:t xml:space="preserve">, </w:t>
      </w:r>
      <w:r w:rsidR="008A2155" w:rsidRPr="00FA0FC5">
        <w:rPr>
          <w:color w:val="000000"/>
        </w:rPr>
        <w:t>Virtual and in-person conference – COVID-19.</w:t>
      </w:r>
    </w:p>
    <w:p w14:paraId="14087B46" w14:textId="77777777" w:rsidR="006008E8" w:rsidRPr="00EE3435" w:rsidRDefault="006008E8" w:rsidP="003943EE">
      <w:pPr>
        <w:pStyle w:val="NormalWeb"/>
        <w:spacing w:before="0" w:beforeAutospacing="0" w:after="0" w:afterAutospacing="0"/>
        <w:ind w:left="720" w:hanging="720"/>
        <w:textAlignment w:val="baseline"/>
        <w:rPr>
          <w:color w:val="000000"/>
        </w:rPr>
      </w:pPr>
    </w:p>
    <w:p w14:paraId="0DBF912D" w14:textId="1779A019" w:rsidR="00EE3435" w:rsidRDefault="00466392" w:rsidP="003943EE">
      <w:pPr>
        <w:ind w:left="720" w:hanging="720"/>
        <w:rPr>
          <w:color w:val="000000"/>
        </w:rPr>
      </w:pPr>
      <w:r w:rsidRPr="00084367">
        <w:rPr>
          <w:color w:val="000000"/>
        </w:rPr>
        <w:t xml:space="preserve">Bleiweiss, K. K., Bogen, K. W., Cooney, L., </w:t>
      </w:r>
      <w:r w:rsidRPr="00084367">
        <w:rPr>
          <w:b/>
          <w:color w:val="000000"/>
        </w:rPr>
        <w:t>Lavoie, H.</w:t>
      </w:r>
      <w:r w:rsidRPr="00084367">
        <w:rPr>
          <w:color w:val="000000"/>
        </w:rPr>
        <w:t>, Wozniak, A., &amp; Orchowski, L. M. (2018</w:t>
      </w:r>
      <w:r w:rsidR="00724862">
        <w:rPr>
          <w:color w:val="000000"/>
        </w:rPr>
        <w:t>, March</w:t>
      </w:r>
      <w:r w:rsidRPr="00084367">
        <w:rPr>
          <w:color w:val="000000"/>
        </w:rPr>
        <w:t xml:space="preserve">). </w:t>
      </w:r>
      <w:r w:rsidRPr="00084367">
        <w:rPr>
          <w:i/>
          <w:iCs/>
          <w:color w:val="000000"/>
        </w:rPr>
        <w:t>Gender differences in the manifestation of cyberbullying perpetration among high school students: Survey findings across Rhode Island high schools</w:t>
      </w:r>
      <w:r w:rsidRPr="00084367">
        <w:rPr>
          <w:color w:val="000000"/>
        </w:rPr>
        <w:t>. Poster presented at the Annual Mind-Brain Research Day at Brown University, Providence, RI.</w:t>
      </w:r>
    </w:p>
    <w:p w14:paraId="2FFFA930" w14:textId="77777777" w:rsidR="002441B6" w:rsidRPr="00084367" w:rsidRDefault="002441B6" w:rsidP="003943EE">
      <w:pPr>
        <w:ind w:left="720" w:hanging="720"/>
        <w:rPr>
          <w:color w:val="000000"/>
        </w:rPr>
      </w:pPr>
    </w:p>
    <w:p w14:paraId="69EFE0C4" w14:textId="6AA9A844" w:rsidR="007B4DE4" w:rsidRDefault="00466392" w:rsidP="00D93D3B">
      <w:pPr>
        <w:ind w:left="720" w:hanging="720"/>
        <w:rPr>
          <w:color w:val="000000"/>
        </w:rPr>
      </w:pPr>
      <w:r w:rsidRPr="00084367">
        <w:rPr>
          <w:color w:val="000000"/>
        </w:rPr>
        <w:t xml:space="preserve">Elwell, J., </w:t>
      </w:r>
      <w:r w:rsidR="001A34A8" w:rsidRPr="00084367">
        <w:rPr>
          <w:color w:val="000000"/>
        </w:rPr>
        <w:t xml:space="preserve">Merseal, H., &amp; </w:t>
      </w:r>
      <w:r w:rsidR="001A34A8" w:rsidRPr="00084367">
        <w:rPr>
          <w:b/>
          <w:bCs/>
          <w:color w:val="000000"/>
        </w:rPr>
        <w:t>Lavoie, H.</w:t>
      </w:r>
      <w:r w:rsidR="001A34A8" w:rsidRPr="00084367">
        <w:rPr>
          <w:color w:val="000000"/>
        </w:rPr>
        <w:t xml:space="preserve"> </w:t>
      </w:r>
      <w:r w:rsidRPr="00084367">
        <w:rPr>
          <w:color w:val="000000"/>
        </w:rPr>
        <w:t>(2017</w:t>
      </w:r>
      <w:r w:rsidR="00724862">
        <w:rPr>
          <w:color w:val="000000"/>
        </w:rPr>
        <w:t>, October</w:t>
      </w:r>
      <w:r w:rsidRPr="00084367">
        <w:rPr>
          <w:color w:val="000000"/>
        </w:rPr>
        <w:t>)</w:t>
      </w:r>
      <w:r w:rsidR="001A34A8" w:rsidRPr="00084367">
        <w:rPr>
          <w:color w:val="000000"/>
        </w:rPr>
        <w:t>.</w:t>
      </w:r>
      <w:r w:rsidRPr="00084367">
        <w:rPr>
          <w:color w:val="000000"/>
        </w:rPr>
        <w:t xml:space="preserve"> </w:t>
      </w:r>
      <w:r w:rsidRPr="00084367">
        <w:rPr>
          <w:i/>
          <w:iCs/>
          <w:color w:val="000000"/>
        </w:rPr>
        <w:t xml:space="preserve">The </w:t>
      </w:r>
      <w:r w:rsidR="001A34A8" w:rsidRPr="00084367">
        <w:rPr>
          <w:i/>
          <w:iCs/>
          <w:color w:val="000000"/>
        </w:rPr>
        <w:t>relationship between music modality and hue differentiation ability via synesthesia, audition, emotion and mood</w:t>
      </w:r>
      <w:r w:rsidR="001A34A8" w:rsidRPr="00084367">
        <w:rPr>
          <w:color w:val="000000"/>
        </w:rPr>
        <w:t>.</w:t>
      </w:r>
      <w:r w:rsidR="001A34A8" w:rsidRPr="00084367">
        <w:rPr>
          <w:i/>
          <w:iCs/>
        </w:rPr>
        <w:t xml:space="preserve"> </w:t>
      </w:r>
      <w:r w:rsidRPr="00084367">
        <w:t>P</w:t>
      </w:r>
      <w:r w:rsidR="001A34A8" w:rsidRPr="00084367">
        <w:t>oster p</w:t>
      </w:r>
      <w:r w:rsidRPr="00084367">
        <w:t xml:space="preserve">resented </w:t>
      </w:r>
      <w:r w:rsidR="00351329" w:rsidRPr="00084367">
        <w:t xml:space="preserve">at Psychology and Neuroscience Lab Student Research </w:t>
      </w:r>
      <w:r w:rsidRPr="00084367">
        <w:t xml:space="preserve">on research findings from </w:t>
      </w:r>
      <w:r w:rsidRPr="00084367">
        <w:rPr>
          <w:color w:val="000000"/>
        </w:rPr>
        <w:t xml:space="preserve">Laboratory in Cognitive Psychology Class </w:t>
      </w:r>
      <w:r w:rsidR="001A34A8" w:rsidRPr="00084367">
        <w:rPr>
          <w:color w:val="000000"/>
        </w:rPr>
        <w:t>at Wheaton College, Norton, MA</w:t>
      </w:r>
      <w:r w:rsidR="009D571C">
        <w:rPr>
          <w:color w:val="000000"/>
        </w:rPr>
        <w:t>.</w:t>
      </w:r>
    </w:p>
    <w:p w14:paraId="1BC6A958" w14:textId="77777777" w:rsidR="00D93D3B" w:rsidRDefault="00D93D3B" w:rsidP="00A71C00">
      <w:pPr>
        <w:rPr>
          <w:b/>
          <w:bCs/>
        </w:rPr>
      </w:pPr>
    </w:p>
    <w:p w14:paraId="5DE578D7" w14:textId="4EA3B905" w:rsidR="00D93D3B" w:rsidRDefault="00D93D3B" w:rsidP="00A71C00">
      <w:pPr>
        <w:rPr>
          <w:b/>
          <w:bCs/>
        </w:rPr>
      </w:pPr>
      <w:r>
        <w:rPr>
          <w:b/>
          <w:bCs/>
        </w:rPr>
        <w:t>Research Experience</w:t>
      </w:r>
    </w:p>
    <w:p w14:paraId="496A27FF" w14:textId="2F5B5555" w:rsidR="00A9673C" w:rsidRDefault="00D93D3B" w:rsidP="00A71C00">
      <w:pPr>
        <w:rPr>
          <w:color w:val="000000"/>
        </w:rPr>
      </w:pPr>
      <w:r w:rsidRPr="00A9673C">
        <w:rPr>
          <w:noProof/>
        </w:rPr>
        <mc:AlternateContent>
          <mc:Choice Requires="wps">
            <w:drawing>
              <wp:anchor distT="0" distB="0" distL="114300" distR="114300" simplePos="0" relativeHeight="251683840" behindDoc="0" locked="0" layoutInCell="1" allowOverlap="1" wp14:anchorId="06A2C0DD" wp14:editId="13AEA226">
                <wp:simplePos x="0" y="0"/>
                <wp:positionH relativeFrom="column">
                  <wp:posOffset>0</wp:posOffset>
                </wp:positionH>
                <wp:positionV relativeFrom="paragraph">
                  <wp:posOffset>41547</wp:posOffset>
                </wp:positionV>
                <wp:extent cx="58293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829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5C11DF" id="Straight Connector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3.25pt" to="459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" strokecolor="black [3200]">
                <v:stroke joinstyle="miter"/>
              </v:line>
            </w:pict>
          </mc:Fallback>
        </mc:AlternateContent>
      </w:r>
    </w:p>
    <w:p w14:paraId="7C64216E" w14:textId="0ADFD78B" w:rsidR="00D93D3B" w:rsidRPr="00E15FD7" w:rsidRDefault="004C13DD" w:rsidP="004C13DD">
      <w:pPr>
        <w:spacing w:after="60"/>
      </w:pPr>
      <w:r>
        <w:rPr>
          <w:b/>
          <w:bCs/>
        </w:rPr>
        <w:t>Department of Health Education and Behavior, Gainesville, FL</w:t>
      </w:r>
      <w:r>
        <w:br/>
      </w:r>
      <w:r w:rsidR="00D93D3B">
        <w:rPr>
          <w:b/>
          <w:bCs/>
        </w:rPr>
        <w:t>EXHale Lab</w:t>
      </w:r>
      <w:r w:rsidR="00E15FD7">
        <w:rPr>
          <w:b/>
          <w:bCs/>
        </w:rPr>
        <w:tab/>
      </w:r>
      <w:r w:rsidR="00E15FD7">
        <w:rPr>
          <w:b/>
          <w:bCs/>
        </w:rPr>
        <w:tab/>
      </w:r>
      <w:r w:rsidR="00E15FD7">
        <w:rPr>
          <w:b/>
          <w:bCs/>
        </w:rPr>
        <w:tab/>
      </w:r>
      <w:r w:rsidR="00E15FD7">
        <w:rPr>
          <w:b/>
          <w:bCs/>
        </w:rPr>
        <w:tab/>
      </w:r>
      <w:r w:rsidR="00E15FD7">
        <w:rPr>
          <w:b/>
          <w:bCs/>
        </w:rPr>
        <w:tab/>
      </w:r>
      <w:r w:rsidR="00E15FD7">
        <w:rPr>
          <w:b/>
          <w:bCs/>
        </w:rPr>
        <w:tab/>
      </w:r>
      <w:r w:rsidR="00E15FD7">
        <w:rPr>
          <w:b/>
          <w:bCs/>
        </w:rPr>
        <w:tab/>
      </w:r>
      <w:r w:rsidR="00E15FD7">
        <w:rPr>
          <w:b/>
          <w:bCs/>
        </w:rPr>
        <w:tab/>
      </w:r>
      <w:r w:rsidR="00E15FD7">
        <w:rPr>
          <w:b/>
          <w:bCs/>
        </w:rPr>
        <w:tab/>
      </w:r>
      <w:r>
        <w:rPr>
          <w:b/>
          <w:bCs/>
        </w:rPr>
        <w:tab/>
      </w:r>
      <w:r w:rsidRPr="00E15FD7">
        <w:t>2021</w:t>
      </w:r>
      <w:r w:rsidR="00060814">
        <w:t xml:space="preserve"> </w:t>
      </w:r>
      <w:r w:rsidRPr="00E15FD7">
        <w:t>-</w:t>
      </w:r>
      <w:r w:rsidR="00060814">
        <w:t xml:space="preserve"> </w:t>
      </w:r>
      <w:r w:rsidRPr="00E15FD7">
        <w:t>Present</w:t>
      </w:r>
    </w:p>
    <w:p w14:paraId="5755866C" w14:textId="5BCDAC9E" w:rsidR="00D93D3B" w:rsidRPr="00FC3DF3" w:rsidRDefault="00D93D3B" w:rsidP="00D93D3B">
      <w:pPr>
        <w:rPr>
          <w:i/>
          <w:iCs/>
        </w:rPr>
      </w:pPr>
      <w:r>
        <w:rPr>
          <w:i/>
          <w:iCs/>
        </w:rPr>
        <w:t>Graduate Assistant</w:t>
      </w:r>
    </w:p>
    <w:p w14:paraId="0712BA60" w14:textId="2261B2F5" w:rsidR="00D93D3B" w:rsidRDefault="00D93D3B" w:rsidP="00D93D3B">
      <w:r>
        <w:rPr>
          <w:b/>
          <w:bCs/>
        </w:rPr>
        <w:t>Principal Investigator:</w:t>
      </w:r>
      <w:r w:rsidRPr="00D06CB8">
        <w:rPr>
          <w:b/>
          <w:bCs/>
        </w:rPr>
        <w:t xml:space="preserve"> </w:t>
      </w:r>
      <w:r>
        <w:t>Danielle Jake-Schoffman, Ph.D.</w:t>
      </w:r>
    </w:p>
    <w:p w14:paraId="513CD727" w14:textId="54B51C34" w:rsidR="00FD11BE" w:rsidRPr="00FD11BE" w:rsidRDefault="00D93D3B" w:rsidP="00FD11BE">
      <w:pPr>
        <w:rPr>
          <w:b/>
          <w:bCs/>
        </w:rPr>
      </w:pPr>
      <w:r w:rsidRPr="00D93D3B">
        <w:rPr>
          <w:b/>
          <w:bCs/>
        </w:rPr>
        <w:t>Project</w:t>
      </w:r>
      <w:r w:rsidR="00060814">
        <w:rPr>
          <w:b/>
          <w:bCs/>
        </w:rPr>
        <w:t>(</w:t>
      </w:r>
      <w:r w:rsidRPr="00D93D3B">
        <w:rPr>
          <w:b/>
          <w:bCs/>
        </w:rPr>
        <w:t>s</w:t>
      </w:r>
      <w:r w:rsidR="00060814">
        <w:rPr>
          <w:b/>
          <w:bCs/>
        </w:rPr>
        <w:t>)</w:t>
      </w:r>
      <w:r w:rsidRPr="00D93D3B">
        <w:rPr>
          <w:b/>
          <w:bCs/>
        </w:rPr>
        <w:t>:</w:t>
      </w:r>
      <w:r w:rsidR="00FD11BE">
        <w:rPr>
          <w:b/>
          <w:bCs/>
        </w:rPr>
        <w:t xml:space="preserve"> </w:t>
      </w:r>
    </w:p>
    <w:p w14:paraId="4ECBEDD1" w14:textId="4DA52AC0" w:rsidR="00754C8E" w:rsidRPr="00754C8E" w:rsidRDefault="00754C8E" w:rsidP="00FD11BE">
      <w:pPr>
        <w:pStyle w:val="ListParagraph"/>
        <w:numPr>
          <w:ilvl w:val="0"/>
          <w:numId w:val="28"/>
        </w:numPr>
        <w:ind w:left="720"/>
        <w:rPr>
          <w:b/>
          <w:bCs/>
        </w:rPr>
      </w:pPr>
      <w:r>
        <w:t>Family Fit</w:t>
      </w:r>
    </w:p>
    <w:p w14:paraId="5465E3D6" w14:textId="67FB8443" w:rsidR="00754C8E" w:rsidRPr="00754C8E" w:rsidRDefault="00754C8E" w:rsidP="00FD11BE">
      <w:pPr>
        <w:pStyle w:val="ListParagraph"/>
        <w:numPr>
          <w:ilvl w:val="0"/>
          <w:numId w:val="28"/>
        </w:numPr>
        <w:ind w:left="720"/>
        <w:rPr>
          <w:b/>
          <w:bCs/>
        </w:rPr>
      </w:pPr>
      <w:r>
        <w:t xml:space="preserve">Women and cancer interview study </w:t>
      </w:r>
    </w:p>
    <w:p w14:paraId="126670B7" w14:textId="206B4893" w:rsidR="00FD11BE" w:rsidRPr="00FD11BE" w:rsidRDefault="00FD11BE" w:rsidP="00FD11BE">
      <w:pPr>
        <w:pStyle w:val="ListParagraph"/>
        <w:numPr>
          <w:ilvl w:val="0"/>
          <w:numId w:val="28"/>
        </w:numPr>
        <w:ind w:left="720"/>
        <w:rPr>
          <w:b/>
          <w:bCs/>
        </w:rPr>
      </w:pPr>
      <w:r w:rsidRPr="00432E10">
        <w:t>The potential of exercise to reduce pain and enhance mobility in mid-life adults undergoing opioid use treatment: A pilot study</w:t>
      </w:r>
      <w:r>
        <w:t xml:space="preserve"> (PI</w:t>
      </w:r>
      <w:r w:rsidR="006958A4">
        <w:t>s</w:t>
      </w:r>
      <w:r>
        <w:t xml:space="preserve">: </w:t>
      </w:r>
      <w:r w:rsidRPr="00FD11BE">
        <w:rPr>
          <w:lang w:val="fr-CD"/>
        </w:rPr>
        <w:t xml:space="preserve">Meredith S. Berry, Ph.D. and </w:t>
      </w:r>
      <w:r>
        <w:t>Danielle Jake-Schoffman, Ph.D.)</w:t>
      </w:r>
    </w:p>
    <w:p w14:paraId="6E4BF156" w14:textId="008667B7" w:rsidR="00FD11BE" w:rsidRPr="00FD11BE" w:rsidRDefault="0051478C" w:rsidP="00FD11BE">
      <w:pPr>
        <w:pStyle w:val="ListParagraph"/>
        <w:numPr>
          <w:ilvl w:val="1"/>
          <w:numId w:val="28"/>
        </w:numPr>
        <w:rPr>
          <w:b/>
          <w:bCs/>
        </w:rPr>
      </w:pPr>
      <w:r>
        <w:rPr>
          <w:bCs/>
        </w:rPr>
        <w:t xml:space="preserve">Aim: </w:t>
      </w:r>
      <w:r w:rsidRPr="0051478C">
        <w:rPr>
          <w:bCs/>
        </w:rPr>
        <w:t>The overall project goals are to test the feasibility and acceptability of our aerobic exercise intervention with this patient population</w:t>
      </w:r>
      <w:r w:rsidR="00FD11BE" w:rsidRPr="00432E10">
        <w:t xml:space="preserve"> </w:t>
      </w:r>
    </w:p>
    <w:p w14:paraId="5540FF66" w14:textId="286DAE13" w:rsidR="00FD11BE" w:rsidRPr="00FD11BE" w:rsidRDefault="00FD11BE" w:rsidP="00605482">
      <w:pPr>
        <w:pStyle w:val="ListParagraph"/>
        <w:numPr>
          <w:ilvl w:val="1"/>
          <w:numId w:val="28"/>
        </w:numPr>
      </w:pPr>
      <w:r>
        <w:t xml:space="preserve">Trained on administering the Short Physical Performance Battery (SPPB) an assessment tool utilized in screening participants for eligibility. </w:t>
      </w:r>
    </w:p>
    <w:p w14:paraId="576469C5" w14:textId="107B916A" w:rsidR="00EC215F" w:rsidRDefault="00EC215F" w:rsidP="00EC215F">
      <w:pPr>
        <w:pStyle w:val="ListParagraph"/>
        <w:numPr>
          <w:ilvl w:val="0"/>
          <w:numId w:val="28"/>
        </w:numPr>
        <w:ind w:left="810"/>
      </w:pPr>
      <w:r>
        <w:lastRenderedPageBreak/>
        <w:t>Family Fit Iterative App Development</w:t>
      </w:r>
      <w:r w:rsidR="006958A4">
        <w:t xml:space="preserve"> </w:t>
      </w:r>
    </w:p>
    <w:p w14:paraId="083122F2" w14:textId="7A2C82F8" w:rsidR="00EC215F" w:rsidRDefault="00EC215F" w:rsidP="00EC215F">
      <w:pPr>
        <w:pStyle w:val="ListParagraph"/>
        <w:numPr>
          <w:ilvl w:val="1"/>
          <w:numId w:val="28"/>
        </w:numPr>
      </w:pPr>
      <w:r>
        <w:t xml:space="preserve">Aim: </w:t>
      </w:r>
      <w:r w:rsidRPr="00EC215F">
        <w:t>We will translate our family-based physical activity intervention into an app. Leveraging a user-centered approach, we will iteratively refine the app with the feedback of an advisory board of n=12 parent-child dyads (child 9-12 years old).</w:t>
      </w:r>
    </w:p>
    <w:p w14:paraId="2443EB5D" w14:textId="6F15DA56" w:rsidR="00C20D26" w:rsidRDefault="006F14E7" w:rsidP="006F14E7">
      <w:pPr>
        <w:pStyle w:val="ListParagraph"/>
        <w:numPr>
          <w:ilvl w:val="0"/>
          <w:numId w:val="33"/>
        </w:numPr>
      </w:pPr>
      <w:r w:rsidRPr="006F14E7">
        <w:t xml:space="preserve">Pre-enrollment steps in weight loss trials informing the USPTF 2018 Guidelines: </w:t>
      </w:r>
      <w:r>
        <w:t>D</w:t>
      </w:r>
      <w:r w:rsidRPr="006F14E7">
        <w:t>escription and effects on outcomes</w:t>
      </w:r>
      <w:r w:rsidR="00901891">
        <w:t xml:space="preserve"> (PI</w:t>
      </w:r>
      <w:r w:rsidR="006958A4">
        <w:t>s</w:t>
      </w:r>
      <w:r w:rsidR="00901891">
        <w:t xml:space="preserve">: Danielle Jake-Schoffman, Ph.D. and </w:t>
      </w:r>
      <w:r w:rsidR="00901891" w:rsidRPr="00C215F4">
        <w:rPr>
          <w:bCs/>
        </w:rPr>
        <w:t>Megan McVay</w:t>
      </w:r>
      <w:r w:rsidR="00901891">
        <w:rPr>
          <w:bCs/>
        </w:rPr>
        <w:t>, Ph.D.</w:t>
      </w:r>
      <w:r w:rsidR="00901891">
        <w:t>)</w:t>
      </w:r>
    </w:p>
    <w:p w14:paraId="022255AA" w14:textId="6404E14F" w:rsidR="00AB5658" w:rsidRPr="00AB5658" w:rsidRDefault="00A65543" w:rsidP="00AB5658">
      <w:pPr>
        <w:pStyle w:val="ListParagraph"/>
        <w:numPr>
          <w:ilvl w:val="2"/>
          <w:numId w:val="33"/>
        </w:numPr>
      </w:pPr>
      <w:r>
        <w:t>Aim</w:t>
      </w:r>
      <w:r w:rsidR="00AB5658">
        <w:t>: Evaluate p</w:t>
      </w:r>
      <w:r w:rsidR="00AB5658" w:rsidRPr="00AB5658">
        <w:t xml:space="preserve">rocesses occurring prior to enrollment </w:t>
      </w:r>
      <w:r w:rsidR="00AB5658">
        <w:t xml:space="preserve">(behavioral run-ins in behavioral interventions) that </w:t>
      </w:r>
      <w:r w:rsidR="00AB5658" w:rsidRPr="00AB5658">
        <w:t>may influence who enrolls in a trial</w:t>
      </w:r>
      <w:r w:rsidR="00D30B51">
        <w:t xml:space="preserve"> influencing effectiveness</w:t>
      </w:r>
      <w:r w:rsidR="00AB5658">
        <w:t>.</w:t>
      </w:r>
    </w:p>
    <w:p w14:paraId="300F4440" w14:textId="23196603" w:rsidR="00C20D26" w:rsidRDefault="006F14E7" w:rsidP="00C20D26">
      <w:pPr>
        <w:pStyle w:val="ListParagraph"/>
        <w:numPr>
          <w:ilvl w:val="2"/>
          <w:numId w:val="33"/>
        </w:numPr>
      </w:pPr>
      <w:r>
        <w:t>Completed data checking and contributing to manuscript</w:t>
      </w:r>
    </w:p>
    <w:p w14:paraId="398FBFE5" w14:textId="7E2460E9" w:rsidR="00587931" w:rsidRPr="00587931" w:rsidRDefault="00587931" w:rsidP="00587931">
      <w:pPr>
        <w:pStyle w:val="ListParagraph"/>
        <w:numPr>
          <w:ilvl w:val="0"/>
          <w:numId w:val="28"/>
        </w:numPr>
        <w:ind w:left="810"/>
      </w:pPr>
      <w:r>
        <w:t xml:space="preserve">HELM Study: </w:t>
      </w:r>
      <w:r w:rsidR="00CB05FC" w:rsidRPr="00CB05FC">
        <w:t xml:space="preserve">The Potential of Exercise to Reduce Pain and Enhance Mobility in Mid-life Adults Undergoing Opioid Use Treatment </w:t>
      </w:r>
      <w:r>
        <w:t xml:space="preserve">(MPI: </w:t>
      </w:r>
      <w:r w:rsidRPr="00587931">
        <w:t>Dr. Meredith Berry</w:t>
      </w:r>
      <w:r>
        <w:t xml:space="preserve"> and Co-PI Danielle Jake-Schoffman</w:t>
      </w:r>
      <w:r w:rsidR="00CB05FC">
        <w:t>)</w:t>
      </w:r>
    </w:p>
    <w:p w14:paraId="36BECE3A" w14:textId="69A279AE" w:rsidR="00587931" w:rsidRPr="00587931" w:rsidRDefault="00587931" w:rsidP="00587931">
      <w:pPr>
        <w:pStyle w:val="ListParagraph"/>
        <w:numPr>
          <w:ilvl w:val="1"/>
          <w:numId w:val="28"/>
        </w:numPr>
      </w:pPr>
      <w:r>
        <w:t>Aim: A</w:t>
      </w:r>
      <w:r w:rsidRPr="00587931">
        <w:t>ssess the feasibility and acceptability of an aerobic exercise program as an adjunctive treatment to OMT, among individuals who are currently receiving OMT. Another goal of this study is to develop an aerobic exercise intervention that can be easily adapted for community-based treatment. </w:t>
      </w:r>
    </w:p>
    <w:p w14:paraId="3471CDA5" w14:textId="04766A71" w:rsidR="00587931" w:rsidRDefault="00587931" w:rsidP="00587931">
      <w:pPr>
        <w:pStyle w:val="ListParagraph"/>
        <w:numPr>
          <w:ilvl w:val="1"/>
          <w:numId w:val="28"/>
        </w:numPr>
      </w:pPr>
      <w:r>
        <w:t>Ran in-person aerobic session with participant</w:t>
      </w:r>
    </w:p>
    <w:p w14:paraId="27AFAD5B" w14:textId="35C728B7" w:rsidR="00754C8E" w:rsidRDefault="00754C8E" w:rsidP="00754C8E">
      <w:pPr>
        <w:pStyle w:val="ListParagraph"/>
        <w:numPr>
          <w:ilvl w:val="0"/>
          <w:numId w:val="28"/>
        </w:numPr>
        <w:ind w:left="810"/>
      </w:pPr>
      <w:r w:rsidRPr="00901891">
        <w:t>Pilot: The feasibility and usability of the Ruffier test to assess cardiorespiratory fitness during physical activity programs with older adults (PI</w:t>
      </w:r>
      <w:r>
        <w:t>s</w:t>
      </w:r>
      <w:r w:rsidRPr="00901891">
        <w:t>: Danielle Jake-Schoffman, Ph.D. and François Modave, Ph.D.</w:t>
      </w:r>
      <w:r>
        <w:t>)</w:t>
      </w:r>
    </w:p>
    <w:p w14:paraId="199A384E" w14:textId="77777777" w:rsidR="00754C8E" w:rsidRDefault="00754C8E" w:rsidP="00754C8E">
      <w:pPr>
        <w:pStyle w:val="ListParagraph"/>
        <w:numPr>
          <w:ilvl w:val="1"/>
          <w:numId w:val="28"/>
        </w:numPr>
      </w:pPr>
      <w:r>
        <w:t>Aim: To test the feasibility and usability of the Ruffier test as a tool to assess cardiorespiratory fitness in a physical activity program for older adults.</w:t>
      </w:r>
    </w:p>
    <w:p w14:paraId="4C6EBD4F" w14:textId="77777777" w:rsidR="00754C8E" w:rsidRPr="00FD11BE" w:rsidRDefault="00754C8E" w:rsidP="00754C8E">
      <w:pPr>
        <w:pStyle w:val="ListParagraph"/>
        <w:numPr>
          <w:ilvl w:val="1"/>
          <w:numId w:val="28"/>
        </w:numPr>
      </w:pPr>
      <w:r>
        <w:t>Conducted literature review of walking interventions and created a preliminary draft of flow chart of study activities</w:t>
      </w:r>
    </w:p>
    <w:p w14:paraId="12963659" w14:textId="77777777" w:rsidR="00754C8E" w:rsidRDefault="00754C8E" w:rsidP="00C20D26"/>
    <w:p w14:paraId="0CC5D93B" w14:textId="1F72C521" w:rsidR="004C13DD" w:rsidRPr="001828CE" w:rsidRDefault="00FD617C" w:rsidP="00E642C0">
      <w:pPr>
        <w:spacing w:after="60"/>
        <w:rPr>
          <w:b/>
          <w:bCs/>
        </w:rPr>
      </w:pPr>
      <w:r>
        <w:rPr>
          <w:b/>
          <w:bCs/>
        </w:rPr>
        <w:t>Department of Health Education and Behavior, Gainesville, FL</w:t>
      </w:r>
      <w:r w:rsidR="001828CE">
        <w:rPr>
          <w:b/>
          <w:bCs/>
        </w:rPr>
        <w:br/>
      </w:r>
      <w:r w:rsidR="004C13DD">
        <w:rPr>
          <w:b/>
          <w:bCs/>
        </w:rPr>
        <w:t>Dissertation Project</w:t>
      </w:r>
      <w:r w:rsidR="00C20D26">
        <w:rPr>
          <w:b/>
          <w:bCs/>
        </w:rPr>
        <w:tab/>
      </w:r>
      <w:r w:rsidR="004C13DD">
        <w:rPr>
          <w:b/>
          <w:bCs/>
        </w:rPr>
        <w:tab/>
      </w:r>
      <w:r w:rsidR="004C13DD">
        <w:rPr>
          <w:b/>
          <w:bCs/>
        </w:rPr>
        <w:tab/>
      </w:r>
      <w:r w:rsidR="004C13DD">
        <w:rPr>
          <w:b/>
          <w:bCs/>
        </w:rPr>
        <w:tab/>
      </w:r>
      <w:r w:rsidR="004C13DD">
        <w:rPr>
          <w:b/>
          <w:bCs/>
        </w:rPr>
        <w:tab/>
      </w:r>
      <w:r w:rsidR="004C13DD">
        <w:rPr>
          <w:b/>
          <w:bCs/>
        </w:rPr>
        <w:tab/>
      </w:r>
      <w:r w:rsidR="004C13DD">
        <w:rPr>
          <w:b/>
          <w:bCs/>
        </w:rPr>
        <w:tab/>
      </w:r>
      <w:r w:rsidR="004C13DD">
        <w:rPr>
          <w:b/>
          <w:bCs/>
        </w:rPr>
        <w:tab/>
      </w:r>
      <w:r w:rsidR="004C13DD">
        <w:rPr>
          <w:b/>
          <w:bCs/>
        </w:rPr>
        <w:tab/>
      </w:r>
      <w:r w:rsidR="004C13DD" w:rsidRPr="004C13DD">
        <w:t>2021</w:t>
      </w:r>
      <w:r w:rsidR="00E642C0">
        <w:br/>
      </w:r>
      <w:r w:rsidRPr="00FD617C">
        <w:rPr>
          <w:i/>
          <w:iCs/>
          <w:color w:val="000000"/>
        </w:rPr>
        <w:t>Research Assistant</w:t>
      </w:r>
      <w:r>
        <w:rPr>
          <w:b/>
          <w:bCs/>
          <w:color w:val="000000"/>
        </w:rPr>
        <w:t> (</w:t>
      </w:r>
      <w:r>
        <w:rPr>
          <w:color w:val="000000"/>
        </w:rPr>
        <w:t>approximately</w:t>
      </w:r>
      <w:r w:rsidR="004C31CF">
        <w:rPr>
          <w:color w:val="000000"/>
        </w:rPr>
        <w:t xml:space="preserve"> 10</w:t>
      </w:r>
      <w:r>
        <w:rPr>
          <w:color w:val="000000"/>
        </w:rPr>
        <w:t xml:space="preserve"> </w:t>
      </w:r>
      <w:r w:rsidR="00CB05FC">
        <w:rPr>
          <w:color w:val="000000"/>
        </w:rPr>
        <w:t xml:space="preserve">hours)  </w:t>
      </w:r>
      <w:r>
        <w:rPr>
          <w:color w:val="000000"/>
        </w:rPr>
        <w:t>                 </w:t>
      </w:r>
      <w:r>
        <w:rPr>
          <w:rStyle w:val="apple-converted-space"/>
          <w:color w:val="000000"/>
        </w:rPr>
        <w:t> </w:t>
      </w:r>
      <w:r>
        <w:rPr>
          <w:color w:val="000000"/>
        </w:rPr>
        <w:t> </w:t>
      </w:r>
      <w:r w:rsidR="004C13DD">
        <w:rPr>
          <w:color w:val="000000"/>
        </w:rPr>
        <w:tab/>
      </w:r>
      <w:r w:rsidR="004C13DD">
        <w:rPr>
          <w:color w:val="000000"/>
        </w:rPr>
        <w:tab/>
      </w:r>
      <w:r w:rsidR="004C13DD">
        <w:rPr>
          <w:color w:val="000000"/>
        </w:rPr>
        <w:tab/>
      </w:r>
      <w:r w:rsidR="00E642C0">
        <w:rPr>
          <w:color w:val="000000"/>
        </w:rPr>
        <w:br/>
      </w:r>
      <w:r w:rsidRPr="00FD617C">
        <w:rPr>
          <w:b/>
          <w:bCs/>
          <w:color w:val="000000"/>
        </w:rPr>
        <w:t>Supervisor</w:t>
      </w:r>
      <w:r>
        <w:rPr>
          <w:i/>
          <w:iCs/>
          <w:color w:val="000000"/>
        </w:rPr>
        <w:t>:</w:t>
      </w:r>
      <w:r>
        <w:rPr>
          <w:rStyle w:val="apple-converted-space"/>
          <w:i/>
          <w:iCs/>
          <w:color w:val="000000"/>
        </w:rPr>
        <w:t> </w:t>
      </w:r>
      <w:r>
        <w:rPr>
          <w:color w:val="000000"/>
        </w:rPr>
        <w:t xml:space="preserve">Ricarda Pritschmann, </w:t>
      </w:r>
      <w:r w:rsidR="002B5821" w:rsidRPr="002B5821">
        <w:rPr>
          <w:color w:val="000000"/>
        </w:rPr>
        <w:t>Ph.D., CHES®</w:t>
      </w:r>
      <w:r>
        <w:rPr>
          <w:color w:val="000000"/>
        </w:rPr>
        <w:t xml:space="preserve"> </w:t>
      </w:r>
      <w:r w:rsidR="001828CE">
        <w:rPr>
          <w:color w:val="000000"/>
        </w:rPr>
        <w:t>and</w:t>
      </w:r>
      <w:r>
        <w:rPr>
          <w:color w:val="000000"/>
        </w:rPr>
        <w:t xml:space="preserve"> Ali M. Yurasek, Ph.D. </w:t>
      </w:r>
      <w:r w:rsidR="00E642C0">
        <w:rPr>
          <w:color w:val="000000"/>
        </w:rPr>
        <w:br/>
      </w:r>
      <w:r w:rsidRPr="00FD617C">
        <w:rPr>
          <w:b/>
          <w:bCs/>
          <w:color w:val="000000"/>
        </w:rPr>
        <w:t>Project:</w:t>
      </w:r>
      <w:r>
        <w:rPr>
          <w:color w:val="000000"/>
        </w:rPr>
        <w:t xml:space="preserve"> </w:t>
      </w:r>
    </w:p>
    <w:p w14:paraId="3E694CFD" w14:textId="2A4488F7" w:rsidR="00FD617C" w:rsidRDefault="00FD617C" w:rsidP="004C13DD">
      <w:pPr>
        <w:pStyle w:val="xmsonormal"/>
        <w:numPr>
          <w:ilvl w:val="0"/>
          <w:numId w:val="30"/>
        </w:numPr>
        <w:spacing w:before="0" w:beforeAutospacing="0" w:after="0" w:afterAutospacing="0"/>
        <w:rPr>
          <w:color w:val="000000"/>
        </w:rPr>
      </w:pPr>
      <w:r>
        <w:rPr>
          <w:color w:val="000000"/>
        </w:rPr>
        <w:t>Behavioral Economic Approaches to Changing Health Behaviors Research Group</w:t>
      </w:r>
    </w:p>
    <w:p w14:paraId="20EEE4A7" w14:textId="45587F6F" w:rsidR="004C13DD" w:rsidRDefault="00C20D26" w:rsidP="004C13DD">
      <w:pPr>
        <w:pStyle w:val="xmsonormal"/>
        <w:numPr>
          <w:ilvl w:val="2"/>
          <w:numId w:val="30"/>
        </w:numPr>
        <w:spacing w:before="0" w:beforeAutospacing="0" w:after="0" w:afterAutospacing="0"/>
        <w:rPr>
          <w:color w:val="000000"/>
        </w:rPr>
      </w:pPr>
      <w:r>
        <w:rPr>
          <w:color w:val="000000"/>
        </w:rPr>
        <w:t xml:space="preserve">Aim: Test </w:t>
      </w:r>
      <w:r w:rsidR="004C13DD" w:rsidRPr="004C31CF">
        <w:rPr>
          <w:color w:val="000000"/>
        </w:rPr>
        <w:t>feasibility and acceptability of a 30–45-minute individual</w:t>
      </w:r>
      <w:r w:rsidR="004C13DD">
        <w:rPr>
          <w:color w:val="000000"/>
        </w:rPr>
        <w:t xml:space="preserve"> </w:t>
      </w:r>
      <w:r w:rsidR="004C13DD" w:rsidRPr="004C31CF">
        <w:rPr>
          <w:color w:val="000000"/>
        </w:rPr>
        <w:t xml:space="preserve">telehealth coaching session and a 2-week booster session to replace 30 minutes of TV watching with physical activity. </w:t>
      </w:r>
    </w:p>
    <w:p w14:paraId="011B411E" w14:textId="7DFC3191" w:rsidR="00FD617C" w:rsidRPr="004C13DD" w:rsidRDefault="00FD617C" w:rsidP="004C13DD">
      <w:pPr>
        <w:pStyle w:val="xmsonormal"/>
        <w:numPr>
          <w:ilvl w:val="2"/>
          <w:numId w:val="30"/>
        </w:numPr>
        <w:spacing w:before="0" w:beforeAutospacing="0" w:after="0" w:afterAutospacing="0"/>
        <w:rPr>
          <w:color w:val="000000"/>
        </w:rPr>
      </w:pPr>
      <w:r w:rsidRPr="004C13DD">
        <w:rPr>
          <w:color w:val="000000"/>
        </w:rPr>
        <w:t>Conducted treatment integrity and fidelity coding by reviewing 12 coaching sessions including initial baseline</w:t>
      </w:r>
      <w:r w:rsidR="004C31CF" w:rsidRPr="004C13DD">
        <w:rPr>
          <w:color w:val="000000"/>
        </w:rPr>
        <w:t xml:space="preserve"> and </w:t>
      </w:r>
      <w:r w:rsidRPr="004C13DD">
        <w:rPr>
          <w:color w:val="000000"/>
        </w:rPr>
        <w:t xml:space="preserve">2-week </w:t>
      </w:r>
      <w:r w:rsidR="004C31CF" w:rsidRPr="004C13DD">
        <w:rPr>
          <w:color w:val="000000"/>
        </w:rPr>
        <w:t>booster and</w:t>
      </w:r>
      <w:r w:rsidRPr="004C13DD">
        <w:rPr>
          <w:color w:val="000000"/>
        </w:rPr>
        <w:t xml:space="preserve"> exit interviews to assess the clinicians/interventionists adherence to the program protocol. </w:t>
      </w:r>
      <w:r w:rsidR="004C31CF" w:rsidRPr="004C13DD">
        <w:rPr>
          <w:color w:val="000000"/>
        </w:rPr>
        <w:t>Transcribed audio recording for a second record the of exit interviews</w:t>
      </w:r>
      <w:r w:rsidR="004C13DD">
        <w:rPr>
          <w:color w:val="000000"/>
        </w:rPr>
        <w:t>.</w:t>
      </w:r>
    </w:p>
    <w:p w14:paraId="4D6BF41C" w14:textId="0F248B8C" w:rsidR="00D06CB8" w:rsidRPr="00BC5939" w:rsidRDefault="00D06CB8" w:rsidP="00EE3435"/>
    <w:p w14:paraId="0BF27177" w14:textId="77777777" w:rsidR="004C13DD" w:rsidRDefault="00D06CB8" w:rsidP="00047180">
      <w:pPr>
        <w:rPr>
          <w:b/>
          <w:bCs/>
        </w:rPr>
      </w:pPr>
      <w:r>
        <w:rPr>
          <w:b/>
          <w:bCs/>
        </w:rPr>
        <w:t>Department of Health Education and Behavior, Gainesville, FL</w:t>
      </w:r>
    </w:p>
    <w:p w14:paraId="0D7A748B" w14:textId="26E784FB" w:rsidR="00D06CB8" w:rsidRPr="00D06CB8" w:rsidRDefault="004C13DD" w:rsidP="00047180">
      <w:r>
        <w:rPr>
          <w:b/>
          <w:bCs/>
        </w:rPr>
        <w:lastRenderedPageBreak/>
        <w:t>Edge Lab</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4C13DD">
        <w:t>2020</w:t>
      </w:r>
      <w:r w:rsidR="00060814">
        <w:t xml:space="preserve"> </w:t>
      </w:r>
      <w:r w:rsidRPr="004C13DD">
        <w:t>-</w:t>
      </w:r>
      <w:r w:rsidR="00060814">
        <w:t xml:space="preserve"> </w:t>
      </w:r>
      <w:r w:rsidRPr="004C13DD">
        <w:t>2021</w:t>
      </w:r>
      <w:r w:rsidR="00D06CB8">
        <w:rPr>
          <w:b/>
          <w:bCs/>
        </w:rPr>
        <w:tab/>
      </w:r>
    </w:p>
    <w:p w14:paraId="0B3FF5C0" w14:textId="03571DC2" w:rsidR="00D06CB8" w:rsidRPr="00D06CB8" w:rsidRDefault="00D06CB8" w:rsidP="00047180">
      <w:pPr>
        <w:rPr>
          <w:i/>
          <w:iCs/>
        </w:rPr>
      </w:pPr>
      <w:r>
        <w:rPr>
          <w:i/>
          <w:iCs/>
        </w:rPr>
        <w:t>Graduate Assistant</w:t>
      </w:r>
    </w:p>
    <w:p w14:paraId="10BEDB57" w14:textId="3A121803" w:rsidR="00D06CB8" w:rsidRDefault="00D06CB8" w:rsidP="00D06CB8">
      <w:pPr>
        <w:rPr>
          <w:b/>
          <w:bCs/>
        </w:rPr>
      </w:pPr>
      <w:r w:rsidRPr="00DD43C1">
        <w:rPr>
          <w:b/>
          <w:bCs/>
        </w:rPr>
        <w:t xml:space="preserve">Principal </w:t>
      </w:r>
      <w:r w:rsidRPr="00D06CB8">
        <w:rPr>
          <w:b/>
          <w:bCs/>
        </w:rPr>
        <w:t xml:space="preserve">Investigator: </w:t>
      </w:r>
      <w:r w:rsidRPr="00267C97">
        <w:t>Robert F. Leeman</w:t>
      </w:r>
      <w:r w:rsidR="00267C97" w:rsidRPr="00267C97">
        <w:t>, Ph</w:t>
      </w:r>
      <w:r w:rsidR="00704E61">
        <w:t>.</w:t>
      </w:r>
      <w:r w:rsidR="00267C97" w:rsidRPr="00267C97">
        <w:t>D</w:t>
      </w:r>
      <w:r w:rsidR="00704E61">
        <w:t>.</w:t>
      </w:r>
    </w:p>
    <w:p w14:paraId="1CDCB33F" w14:textId="77777777" w:rsidR="00060814" w:rsidRDefault="00D06CB8" w:rsidP="00D06CB8">
      <w:pPr>
        <w:rPr>
          <w:b/>
          <w:bCs/>
        </w:rPr>
      </w:pPr>
      <w:r w:rsidRPr="005E77D0">
        <w:rPr>
          <w:b/>
          <w:bCs/>
        </w:rPr>
        <w:t>Project:</w:t>
      </w:r>
      <w:r>
        <w:rPr>
          <w:b/>
          <w:bCs/>
        </w:rPr>
        <w:t xml:space="preserve"> </w:t>
      </w:r>
    </w:p>
    <w:p w14:paraId="436AFD12" w14:textId="1E63608C" w:rsidR="00060814" w:rsidRDefault="00D06CB8" w:rsidP="00060814">
      <w:pPr>
        <w:pStyle w:val="ListParagraph"/>
        <w:numPr>
          <w:ilvl w:val="0"/>
          <w:numId w:val="31"/>
        </w:numPr>
      </w:pPr>
      <w:r w:rsidRPr="00D06CB8">
        <w:t>A Quasi-experimental Examination of Alcohol use on Game and Non-game Days over Time</w:t>
      </w:r>
    </w:p>
    <w:p w14:paraId="5013E7CD" w14:textId="78DDA545" w:rsidR="001B57F6" w:rsidRDefault="001828CE" w:rsidP="00D06CB8">
      <w:pPr>
        <w:pStyle w:val="ListParagraph"/>
        <w:numPr>
          <w:ilvl w:val="1"/>
          <w:numId w:val="31"/>
        </w:numPr>
        <w:rPr>
          <w:bCs/>
        </w:rPr>
      </w:pPr>
      <w:r>
        <w:rPr>
          <w:bCs/>
        </w:rPr>
        <w:t xml:space="preserve">Aim:  </w:t>
      </w:r>
      <w:r w:rsidR="00060814" w:rsidRPr="00060814">
        <w:rPr>
          <w:bCs/>
        </w:rPr>
        <w:t>The primary aim is to compare alcohol and marijuana use and related behaviors on game, compared to non-game days. Specific aims include</w:t>
      </w:r>
    </w:p>
    <w:p w14:paraId="27562006" w14:textId="77777777" w:rsidR="00355E71" w:rsidRPr="00355E71" w:rsidRDefault="00B812A5" w:rsidP="00355E71">
      <w:pPr>
        <w:pStyle w:val="ListParagraph"/>
        <w:numPr>
          <w:ilvl w:val="1"/>
          <w:numId w:val="31"/>
        </w:numPr>
        <w:rPr>
          <w:bCs/>
        </w:rPr>
      </w:pPr>
      <w:r>
        <w:t>Managed</w:t>
      </w:r>
      <w:r w:rsidR="00CD0CC4">
        <w:t xml:space="preserve"> turnover of all materials necessary from in-person to remote recruitment due to COVID-19</w:t>
      </w:r>
    </w:p>
    <w:p w14:paraId="6F59FCC3" w14:textId="77777777" w:rsidR="00355E71" w:rsidRPr="00355E71" w:rsidRDefault="00B812A5" w:rsidP="00355E71">
      <w:pPr>
        <w:pStyle w:val="ListParagraph"/>
        <w:numPr>
          <w:ilvl w:val="1"/>
          <w:numId w:val="31"/>
        </w:numPr>
        <w:rPr>
          <w:bCs/>
        </w:rPr>
      </w:pPr>
      <w:r>
        <w:t xml:space="preserve">Developed protocol, method, and script for remote recruitment </w:t>
      </w:r>
      <w:r w:rsidR="00A84687">
        <w:t>and s</w:t>
      </w:r>
      <w:r w:rsidR="00CD0CC4">
        <w:t>ubsequent</w:t>
      </w:r>
      <w:r w:rsidR="00A20496">
        <w:t>ly</w:t>
      </w:r>
      <w:r w:rsidR="00CD0CC4">
        <w:t xml:space="preserve"> </w:t>
      </w:r>
      <w:r w:rsidR="00A20496">
        <w:t xml:space="preserve">created and updated in-person recruitment materials </w:t>
      </w:r>
    </w:p>
    <w:p w14:paraId="0D9B5D94" w14:textId="77777777" w:rsidR="00355E71" w:rsidRPr="00355E71" w:rsidRDefault="001B57F6" w:rsidP="00355E71">
      <w:pPr>
        <w:pStyle w:val="ListParagraph"/>
        <w:numPr>
          <w:ilvl w:val="1"/>
          <w:numId w:val="31"/>
        </w:numPr>
        <w:rPr>
          <w:bCs/>
        </w:rPr>
      </w:pPr>
      <w:r>
        <w:t>Coordinated in-person and remote recruitment efforts</w:t>
      </w:r>
      <w:r w:rsidR="00197C73">
        <w:t xml:space="preserve"> (Help</w:t>
      </w:r>
      <w:r w:rsidR="0021435C">
        <w:t>ed</w:t>
      </w:r>
      <w:r w:rsidR="00197C73">
        <w:t xml:space="preserve"> recruit approximately N=</w:t>
      </w:r>
      <w:r w:rsidR="0021435C">
        <w:t>575</w:t>
      </w:r>
      <w:r w:rsidR="00197C73">
        <w:t>)</w:t>
      </w:r>
    </w:p>
    <w:p w14:paraId="190C4DC3" w14:textId="77777777" w:rsidR="00355E71" w:rsidRPr="00355E71" w:rsidRDefault="004626C2" w:rsidP="00355E71">
      <w:pPr>
        <w:pStyle w:val="ListParagraph"/>
        <w:numPr>
          <w:ilvl w:val="1"/>
          <w:numId w:val="31"/>
        </w:numPr>
        <w:rPr>
          <w:bCs/>
        </w:rPr>
      </w:pPr>
      <w:r>
        <w:t>Scheduled survey distribution through REDCap for game day/non-game day surveys</w:t>
      </w:r>
    </w:p>
    <w:p w14:paraId="6715E3D4" w14:textId="3889E8CD" w:rsidR="00CD0CC4" w:rsidRPr="00355E71" w:rsidRDefault="006F4735" w:rsidP="00355E71">
      <w:pPr>
        <w:pStyle w:val="ListParagraph"/>
        <w:numPr>
          <w:ilvl w:val="1"/>
          <w:numId w:val="31"/>
        </w:numPr>
        <w:rPr>
          <w:bCs/>
        </w:rPr>
      </w:pPr>
      <w:r>
        <w:t>Created protocol and documents for snowball sampling referral system</w:t>
      </w:r>
    </w:p>
    <w:p w14:paraId="0587D1AD" w14:textId="77777777" w:rsidR="00CD0CC4" w:rsidRPr="00977533" w:rsidRDefault="00CD0CC4" w:rsidP="00977533">
      <w:pPr>
        <w:rPr>
          <w:b/>
          <w:bCs/>
          <w:u w:val="single"/>
        </w:rPr>
      </w:pPr>
    </w:p>
    <w:p w14:paraId="66992662" w14:textId="77777777" w:rsidR="00060814" w:rsidRDefault="0058072B" w:rsidP="00D40B24">
      <w:pPr>
        <w:rPr>
          <w:b/>
          <w:bCs/>
        </w:rPr>
      </w:pPr>
      <w:r w:rsidRPr="00060814">
        <w:rPr>
          <w:b/>
          <w:bCs/>
        </w:rPr>
        <w:t>Geisel School of Medicine at Dartmouth College</w:t>
      </w:r>
      <w:r w:rsidR="004539D5" w:rsidRPr="00060814">
        <w:rPr>
          <w:b/>
          <w:bCs/>
        </w:rPr>
        <w:tab/>
      </w:r>
      <w:r w:rsidR="004539D5" w:rsidRPr="00060814">
        <w:rPr>
          <w:b/>
          <w:bCs/>
        </w:rPr>
        <w:tab/>
      </w:r>
      <w:r w:rsidR="004F35CD" w:rsidRPr="00060814">
        <w:rPr>
          <w:b/>
          <w:bCs/>
        </w:rPr>
        <w:tab/>
      </w:r>
      <w:r w:rsidR="004539D5" w:rsidRPr="00060814">
        <w:rPr>
          <w:b/>
          <w:bCs/>
        </w:rPr>
        <w:tab/>
      </w:r>
      <w:r w:rsidR="00060814">
        <w:rPr>
          <w:b/>
          <w:bCs/>
        </w:rPr>
        <w:tab/>
      </w:r>
    </w:p>
    <w:p w14:paraId="629BBE5C" w14:textId="05B83678" w:rsidR="001A34A8" w:rsidRPr="00084367" w:rsidRDefault="0058072B" w:rsidP="00D40B24">
      <w:pPr>
        <w:rPr>
          <w:b/>
          <w:bCs/>
        </w:rPr>
      </w:pPr>
      <w:r w:rsidRPr="00084367">
        <w:rPr>
          <w:b/>
          <w:bCs/>
        </w:rPr>
        <w:t>Center of Technology and Behavioral Health</w:t>
      </w:r>
      <w:r w:rsidR="004539D5" w:rsidRPr="00084367">
        <w:rPr>
          <w:b/>
          <w:bCs/>
        </w:rPr>
        <w:t>, Lebanon, NH</w:t>
      </w:r>
      <w:r w:rsidR="004539D5" w:rsidRPr="00084367">
        <w:rPr>
          <w:b/>
          <w:bCs/>
        </w:rPr>
        <w:tab/>
      </w:r>
      <w:r w:rsidR="00060814">
        <w:rPr>
          <w:b/>
          <w:bCs/>
        </w:rPr>
        <w:tab/>
      </w:r>
      <w:r w:rsidR="00060814">
        <w:rPr>
          <w:b/>
          <w:bCs/>
        </w:rPr>
        <w:tab/>
      </w:r>
      <w:r w:rsidR="00060814">
        <w:t>2018</w:t>
      </w:r>
      <w:r w:rsidR="00060814" w:rsidRPr="00084367">
        <w:t xml:space="preserve"> -</w:t>
      </w:r>
      <w:r w:rsidR="00060814">
        <w:t xml:space="preserve"> 2020</w:t>
      </w:r>
    </w:p>
    <w:p w14:paraId="72E41154" w14:textId="4A74A8D8" w:rsidR="0058072B" w:rsidRPr="00084367" w:rsidRDefault="0058072B" w:rsidP="00047180">
      <w:pPr>
        <w:rPr>
          <w:i/>
          <w:iCs/>
        </w:rPr>
      </w:pPr>
      <w:r w:rsidRPr="00084367">
        <w:rPr>
          <w:i/>
          <w:iCs/>
        </w:rPr>
        <w:t>Research Assistant</w:t>
      </w:r>
    </w:p>
    <w:p w14:paraId="6C981023" w14:textId="6F879D33" w:rsidR="00355E71" w:rsidRDefault="006E35E1" w:rsidP="00047180">
      <w:r w:rsidRPr="00DD43C1">
        <w:rPr>
          <w:b/>
          <w:bCs/>
        </w:rPr>
        <w:t>Principal Investigator</w:t>
      </w:r>
      <w:r w:rsidR="006958A4">
        <w:rPr>
          <w:b/>
          <w:bCs/>
        </w:rPr>
        <w:t>s</w:t>
      </w:r>
      <w:r w:rsidRPr="00084367">
        <w:t>: Lisa Marsch, Ph.D.</w:t>
      </w:r>
      <w:r w:rsidR="006958A4">
        <w:t xml:space="preserve"> </w:t>
      </w:r>
      <w:r w:rsidR="007970C1">
        <w:t xml:space="preserve">(Dartmouth College) </w:t>
      </w:r>
      <w:r w:rsidR="006958A4">
        <w:t>and Russell Poldrack, Ph.D.</w:t>
      </w:r>
      <w:r w:rsidR="007970C1">
        <w:t xml:space="preserve"> (</w:t>
      </w:r>
      <w:r w:rsidR="007970C1" w:rsidRPr="007970C1">
        <w:t>Stanford University</w:t>
      </w:r>
      <w:r w:rsidR="007970C1">
        <w:t xml:space="preserve">) </w:t>
      </w:r>
      <w:r w:rsidRPr="00084367">
        <w:br/>
      </w:r>
      <w:r w:rsidRPr="00DD43C1">
        <w:rPr>
          <w:b/>
          <w:bCs/>
        </w:rPr>
        <w:t>Supervisors</w:t>
      </w:r>
      <w:r w:rsidRPr="00084367">
        <w:t>: Stephen Metcalf, MPH (</w:t>
      </w:r>
      <w:r w:rsidR="004F2E55">
        <w:t>20</w:t>
      </w:r>
      <w:r w:rsidRPr="00084367">
        <w:t xml:space="preserve">18 - </w:t>
      </w:r>
      <w:r w:rsidR="004F2E55">
        <w:t>201</w:t>
      </w:r>
      <w:r w:rsidRPr="00084367">
        <w:t>9); Shea Lemley, Ph.D. (</w:t>
      </w:r>
      <w:r w:rsidR="004F2E55">
        <w:t>20</w:t>
      </w:r>
      <w:r w:rsidRPr="00084367">
        <w:t xml:space="preserve">19 </w:t>
      </w:r>
      <w:r w:rsidR="00E10086">
        <w:t>–</w:t>
      </w:r>
      <w:r w:rsidRPr="00084367">
        <w:t xml:space="preserve"> </w:t>
      </w:r>
      <w:r w:rsidR="004F2E55">
        <w:t>20</w:t>
      </w:r>
      <w:r w:rsidR="00E10086">
        <w:t>20</w:t>
      </w:r>
      <w:r w:rsidRPr="00084367">
        <w:t>)</w:t>
      </w:r>
      <w:r w:rsidRPr="00084367">
        <w:br/>
      </w:r>
      <w:r w:rsidR="00047180" w:rsidRPr="005E77D0">
        <w:rPr>
          <w:b/>
          <w:bCs/>
        </w:rPr>
        <w:t>Project:</w:t>
      </w:r>
      <w:r w:rsidR="00047180" w:rsidRPr="00084367">
        <w:t xml:space="preserve"> </w:t>
      </w:r>
    </w:p>
    <w:p w14:paraId="1BBD8C11" w14:textId="77777777" w:rsidR="00977533" w:rsidRPr="00977533" w:rsidRDefault="00047180" w:rsidP="00355E71">
      <w:pPr>
        <w:pStyle w:val="ListParagraph"/>
        <w:numPr>
          <w:ilvl w:val="0"/>
          <w:numId w:val="32"/>
        </w:numPr>
        <w:rPr>
          <w:i/>
          <w:iCs/>
          <w:color w:val="000000" w:themeColor="text1"/>
        </w:rPr>
      </w:pPr>
      <w:r w:rsidRPr="00084367">
        <w:t>Science of Behavior Change (SOBC)</w:t>
      </w:r>
      <w:r w:rsidR="006E35E1" w:rsidRPr="00084367">
        <w:t xml:space="preserve">: Applying Novel Technologies and Methods to </w:t>
      </w:r>
      <w:r w:rsidR="0092386C" w:rsidRPr="00084367">
        <w:br/>
      </w:r>
      <w:r w:rsidR="006E35E1" w:rsidRPr="00084367">
        <w:t xml:space="preserve">Inform the Ontology of Self-Regulation. </w:t>
      </w:r>
    </w:p>
    <w:p w14:paraId="3CC4D2B8" w14:textId="5E46A183" w:rsidR="00355E71" w:rsidRPr="00355E71" w:rsidRDefault="00977533" w:rsidP="00977533">
      <w:pPr>
        <w:pStyle w:val="ListParagraph"/>
        <w:numPr>
          <w:ilvl w:val="1"/>
          <w:numId w:val="32"/>
        </w:numPr>
        <w:rPr>
          <w:i/>
          <w:iCs/>
          <w:color w:val="000000" w:themeColor="text1"/>
        </w:rPr>
      </w:pPr>
      <w:r>
        <w:rPr>
          <w:color w:val="000000" w:themeColor="text1"/>
        </w:rPr>
        <w:t xml:space="preserve">Aim: </w:t>
      </w:r>
      <w:r w:rsidR="0058072B" w:rsidRPr="00355E71">
        <w:rPr>
          <w:color w:val="000000" w:themeColor="text1"/>
        </w:rPr>
        <w:t>NIH-funded</w:t>
      </w:r>
      <w:r w:rsidR="00A45291" w:rsidRPr="00355E71">
        <w:rPr>
          <w:color w:val="000000" w:themeColor="text1"/>
        </w:rPr>
        <w:t xml:space="preserve"> </w:t>
      </w:r>
      <w:r w:rsidR="00A51C83" w:rsidRPr="00355E71">
        <w:rPr>
          <w:color w:val="000000" w:themeColor="text1"/>
        </w:rPr>
        <w:t>project</w:t>
      </w:r>
      <w:r w:rsidR="00337EF4" w:rsidRPr="00355E71">
        <w:rPr>
          <w:color w:val="000000" w:themeColor="text1"/>
        </w:rPr>
        <w:t xml:space="preserve"> </w:t>
      </w:r>
      <w:r w:rsidR="00337EF4" w:rsidRPr="00355E71">
        <w:rPr>
          <w:i/>
          <w:iCs/>
          <w:color w:val="000000" w:themeColor="text1"/>
        </w:rPr>
        <w:t>(1UH2DA041713-01)</w:t>
      </w:r>
      <w:r w:rsidR="00A51C83" w:rsidRPr="00355E71">
        <w:rPr>
          <w:color w:val="000000" w:themeColor="text1"/>
        </w:rPr>
        <w:t xml:space="preserve"> </w:t>
      </w:r>
      <w:r w:rsidR="00A45291" w:rsidRPr="00355E71">
        <w:rPr>
          <w:color w:val="000000" w:themeColor="text1"/>
        </w:rPr>
        <w:t>using ecological momentary assessment (EMA) to measure</w:t>
      </w:r>
      <w:r w:rsidR="00595CEF" w:rsidRPr="00355E71">
        <w:rPr>
          <w:color w:val="000000" w:themeColor="text1"/>
        </w:rPr>
        <w:t xml:space="preserve"> </w:t>
      </w:r>
      <w:r w:rsidR="00A45291" w:rsidRPr="00355E71">
        <w:rPr>
          <w:color w:val="000000" w:themeColor="text1"/>
        </w:rPr>
        <w:t xml:space="preserve">momentary self-regulation </w:t>
      </w:r>
      <w:r w:rsidR="00A51C83" w:rsidRPr="00355E71">
        <w:rPr>
          <w:color w:val="000000" w:themeColor="text1"/>
        </w:rPr>
        <w:t xml:space="preserve">and </w:t>
      </w:r>
      <w:r w:rsidR="00595CEF" w:rsidRPr="00355E71">
        <w:rPr>
          <w:color w:val="000000" w:themeColor="text1"/>
        </w:rPr>
        <w:t xml:space="preserve">identify potential </w:t>
      </w:r>
      <w:r w:rsidR="00DC2FF3" w:rsidRPr="00355E71">
        <w:rPr>
          <w:color w:val="000000" w:themeColor="text1"/>
        </w:rPr>
        <w:t xml:space="preserve">underlying </w:t>
      </w:r>
      <w:r w:rsidR="009A11CF" w:rsidRPr="00355E71">
        <w:rPr>
          <w:color w:val="000000" w:themeColor="text1"/>
          <w:shd w:val="clear" w:color="auto" w:fill="FFFFFF"/>
        </w:rPr>
        <w:t xml:space="preserve">mechanisms of self-regulation </w:t>
      </w:r>
      <w:r w:rsidR="00A51C83" w:rsidRPr="00355E71">
        <w:rPr>
          <w:color w:val="000000" w:themeColor="text1"/>
          <w:shd w:val="clear" w:color="auto" w:fill="FFFFFF"/>
        </w:rPr>
        <w:t xml:space="preserve">in order to </w:t>
      </w:r>
      <w:r w:rsidR="00595CEF" w:rsidRPr="00355E71">
        <w:rPr>
          <w:color w:val="000000" w:themeColor="text1"/>
          <w:shd w:val="clear" w:color="auto" w:fill="FFFFFF"/>
        </w:rPr>
        <w:t xml:space="preserve">target </w:t>
      </w:r>
      <w:r w:rsidR="006D6E50" w:rsidRPr="00355E71">
        <w:rPr>
          <w:color w:val="000000" w:themeColor="text1"/>
          <w:shd w:val="clear" w:color="auto" w:fill="FFFFFF"/>
        </w:rPr>
        <w:t xml:space="preserve">problematic </w:t>
      </w:r>
      <w:r w:rsidR="00595CEF" w:rsidRPr="00355E71">
        <w:rPr>
          <w:color w:val="000000" w:themeColor="text1"/>
          <w:shd w:val="clear" w:color="auto" w:fill="FFFFFF"/>
        </w:rPr>
        <w:t>health behaviors</w:t>
      </w:r>
      <w:r w:rsidR="00A51C83" w:rsidRPr="00355E71">
        <w:rPr>
          <w:color w:val="000000" w:themeColor="text1"/>
          <w:shd w:val="clear" w:color="auto" w:fill="FFFFFF"/>
        </w:rPr>
        <w:t xml:space="preserve"> </w:t>
      </w:r>
      <w:r w:rsidR="00F27957" w:rsidRPr="00355E71">
        <w:rPr>
          <w:color w:val="000000" w:themeColor="text1"/>
          <w:shd w:val="clear" w:color="auto" w:fill="FFFFFF"/>
        </w:rPr>
        <w:t>as well as</w:t>
      </w:r>
      <w:r w:rsidR="00A51C83" w:rsidRPr="00355E71">
        <w:rPr>
          <w:color w:val="000000" w:themeColor="text1"/>
          <w:shd w:val="clear" w:color="auto" w:fill="FFFFFF"/>
        </w:rPr>
        <w:t xml:space="preserve"> motivate behavior </w:t>
      </w:r>
      <w:r w:rsidR="00F07E0C" w:rsidRPr="00355E71">
        <w:rPr>
          <w:color w:val="000000" w:themeColor="text1"/>
          <w:shd w:val="clear" w:color="auto" w:fill="FFFFFF"/>
        </w:rPr>
        <w:t>change</w:t>
      </w:r>
    </w:p>
    <w:p w14:paraId="578189DA" w14:textId="4D186AC4" w:rsidR="0058072B" w:rsidRPr="00355E71" w:rsidRDefault="0058072B" w:rsidP="00355E71">
      <w:pPr>
        <w:pStyle w:val="ListParagraph"/>
        <w:numPr>
          <w:ilvl w:val="1"/>
          <w:numId w:val="32"/>
        </w:numPr>
        <w:rPr>
          <w:i/>
          <w:iCs/>
          <w:color w:val="000000" w:themeColor="text1"/>
        </w:rPr>
      </w:pPr>
      <w:r w:rsidRPr="00355E71">
        <w:rPr>
          <w:color w:val="000000" w:themeColor="text1"/>
        </w:rPr>
        <w:t>Recruit</w:t>
      </w:r>
      <w:r w:rsidR="00CD35FF" w:rsidRPr="00355E71">
        <w:rPr>
          <w:color w:val="000000" w:themeColor="text1"/>
        </w:rPr>
        <w:t>ed</w:t>
      </w:r>
      <w:r w:rsidR="00583AD8" w:rsidRPr="00355E71">
        <w:rPr>
          <w:color w:val="000000" w:themeColor="text1"/>
        </w:rPr>
        <w:t xml:space="preserve"> through REDCap</w:t>
      </w:r>
      <w:r w:rsidRPr="00355E71">
        <w:rPr>
          <w:color w:val="000000" w:themeColor="text1"/>
        </w:rPr>
        <w:t xml:space="preserve">, </w:t>
      </w:r>
      <w:r w:rsidR="00583AD8" w:rsidRPr="00355E71">
        <w:rPr>
          <w:color w:val="000000" w:themeColor="text1"/>
        </w:rPr>
        <w:t>verif</w:t>
      </w:r>
      <w:r w:rsidR="00337EF4" w:rsidRPr="00355E71">
        <w:rPr>
          <w:color w:val="000000" w:themeColor="text1"/>
        </w:rPr>
        <w:t xml:space="preserve">ied </w:t>
      </w:r>
      <w:r w:rsidR="0050417D" w:rsidRPr="00355E71">
        <w:rPr>
          <w:color w:val="000000" w:themeColor="text1"/>
        </w:rPr>
        <w:t>eligibility</w:t>
      </w:r>
      <w:r w:rsidR="00583AD8" w:rsidRPr="00355E71">
        <w:rPr>
          <w:color w:val="000000" w:themeColor="text1"/>
        </w:rPr>
        <w:t>,</w:t>
      </w:r>
      <w:r w:rsidRPr="00355E71">
        <w:rPr>
          <w:color w:val="000000" w:themeColor="text1"/>
        </w:rPr>
        <w:t xml:space="preserve"> and trac</w:t>
      </w:r>
      <w:r w:rsidR="00337EF4" w:rsidRPr="00355E71">
        <w:rPr>
          <w:color w:val="000000" w:themeColor="text1"/>
        </w:rPr>
        <w:t>ked</w:t>
      </w:r>
      <w:r w:rsidRPr="00355E71">
        <w:rPr>
          <w:color w:val="000000" w:themeColor="text1"/>
        </w:rPr>
        <w:t xml:space="preserve"> research participants</w:t>
      </w:r>
      <w:r w:rsidR="00F07E0C" w:rsidRPr="00355E71">
        <w:rPr>
          <w:color w:val="000000" w:themeColor="text1"/>
        </w:rPr>
        <w:t xml:space="preserve"> while assur</w:t>
      </w:r>
      <w:r w:rsidR="00337EF4" w:rsidRPr="00355E71">
        <w:rPr>
          <w:color w:val="000000" w:themeColor="text1"/>
        </w:rPr>
        <w:t>ing</w:t>
      </w:r>
      <w:r w:rsidR="00F07E0C" w:rsidRPr="00355E71">
        <w:rPr>
          <w:color w:val="000000" w:themeColor="text1"/>
        </w:rPr>
        <w:t xml:space="preserve"> participant data confidentiality is maintained</w:t>
      </w:r>
    </w:p>
    <w:p w14:paraId="7772868C" w14:textId="0E14423A" w:rsidR="001B1B37" w:rsidRPr="00084367" w:rsidRDefault="00503CCB" w:rsidP="00355E71">
      <w:pPr>
        <w:pStyle w:val="ListParagraph"/>
        <w:numPr>
          <w:ilvl w:val="2"/>
          <w:numId w:val="17"/>
        </w:numPr>
        <w:rPr>
          <w:color w:val="000000" w:themeColor="text1"/>
        </w:rPr>
      </w:pPr>
      <w:r w:rsidRPr="00084367">
        <w:rPr>
          <w:color w:val="000000" w:themeColor="text1"/>
        </w:rPr>
        <w:t>Help</w:t>
      </w:r>
      <w:r w:rsidR="00CD35FF">
        <w:rPr>
          <w:color w:val="000000" w:themeColor="text1"/>
        </w:rPr>
        <w:t>ed</w:t>
      </w:r>
      <w:r w:rsidRPr="00084367">
        <w:rPr>
          <w:color w:val="000000" w:themeColor="text1"/>
        </w:rPr>
        <w:t xml:space="preserve"> to revise study protocols. </w:t>
      </w:r>
      <w:r w:rsidR="00F07E0C" w:rsidRPr="00084367">
        <w:rPr>
          <w:color w:val="000000" w:themeColor="text1"/>
          <w:shd w:val="clear" w:color="auto" w:fill="FFFFFF"/>
        </w:rPr>
        <w:t>Develop</w:t>
      </w:r>
      <w:r w:rsidR="00CD35FF">
        <w:rPr>
          <w:color w:val="000000" w:themeColor="text1"/>
          <w:shd w:val="clear" w:color="auto" w:fill="FFFFFF"/>
        </w:rPr>
        <w:t>ed</w:t>
      </w:r>
      <w:r w:rsidR="00F07E0C" w:rsidRPr="00084367">
        <w:rPr>
          <w:color w:val="000000" w:themeColor="text1"/>
          <w:shd w:val="clear" w:color="auto" w:fill="FFFFFF"/>
        </w:rPr>
        <w:t xml:space="preserve"> materials and content for distribution to participants as well as e</w:t>
      </w:r>
      <w:r w:rsidR="0033735F" w:rsidRPr="00084367">
        <w:rPr>
          <w:color w:val="000000" w:themeColor="text1"/>
          <w:shd w:val="clear" w:color="auto" w:fill="FFFFFF"/>
        </w:rPr>
        <w:t xml:space="preserve">nsuring that study activities are carried out in accordance with </w:t>
      </w:r>
      <w:r w:rsidR="00F07E0C" w:rsidRPr="00084367">
        <w:rPr>
          <w:color w:val="000000" w:themeColor="text1"/>
          <w:shd w:val="clear" w:color="auto" w:fill="FFFFFF"/>
        </w:rPr>
        <w:t>protocol</w:t>
      </w:r>
    </w:p>
    <w:p w14:paraId="060BC973" w14:textId="0C418D5E" w:rsidR="00583AD8" w:rsidRPr="00084367" w:rsidRDefault="00583AD8" w:rsidP="00355E71">
      <w:pPr>
        <w:pStyle w:val="ListParagraph"/>
        <w:numPr>
          <w:ilvl w:val="2"/>
          <w:numId w:val="17"/>
        </w:numPr>
        <w:rPr>
          <w:color w:val="000000" w:themeColor="text1"/>
        </w:rPr>
      </w:pPr>
      <w:r w:rsidRPr="00084367">
        <w:rPr>
          <w:color w:val="000000" w:themeColor="text1"/>
        </w:rPr>
        <w:t>Track</w:t>
      </w:r>
      <w:r w:rsidR="00CD35FF">
        <w:rPr>
          <w:color w:val="000000" w:themeColor="text1"/>
        </w:rPr>
        <w:t>ed</w:t>
      </w:r>
      <w:r w:rsidRPr="00084367">
        <w:rPr>
          <w:color w:val="000000" w:themeColor="text1"/>
        </w:rPr>
        <w:t xml:space="preserve"> participant progress </w:t>
      </w:r>
      <w:r w:rsidR="00977BD1" w:rsidRPr="00084367">
        <w:rPr>
          <w:color w:val="000000" w:themeColor="text1"/>
        </w:rPr>
        <w:t xml:space="preserve">and engagement with mobile intervention defined by adherence and completion of EMA </w:t>
      </w:r>
      <w:r w:rsidRPr="00084367">
        <w:rPr>
          <w:color w:val="000000" w:themeColor="text1"/>
        </w:rPr>
        <w:t>throughout intervention period</w:t>
      </w:r>
      <w:r w:rsidR="00503CCB" w:rsidRPr="00084367">
        <w:rPr>
          <w:color w:val="000000" w:themeColor="text1"/>
        </w:rPr>
        <w:t xml:space="preserve"> </w:t>
      </w:r>
      <w:r w:rsidR="00977BD1" w:rsidRPr="00084367">
        <w:rPr>
          <w:color w:val="000000" w:themeColor="text1"/>
        </w:rPr>
        <w:t>as well as</w:t>
      </w:r>
      <w:r w:rsidR="00503CCB" w:rsidRPr="00084367">
        <w:rPr>
          <w:color w:val="000000" w:themeColor="text1"/>
        </w:rPr>
        <w:t xml:space="preserve"> engagement with Laddr, </w:t>
      </w:r>
      <w:r w:rsidR="00F07E0C" w:rsidRPr="00084367">
        <w:rPr>
          <w:color w:val="000000" w:themeColor="text1"/>
        </w:rPr>
        <w:t xml:space="preserve">a </w:t>
      </w:r>
      <w:r w:rsidR="00503CCB" w:rsidRPr="00084367">
        <w:rPr>
          <w:color w:val="000000" w:themeColor="text1"/>
        </w:rPr>
        <w:t>science-based mobile application</w:t>
      </w:r>
      <w:r w:rsidR="00977BD1" w:rsidRPr="00084367">
        <w:rPr>
          <w:color w:val="000000" w:themeColor="text1"/>
        </w:rPr>
        <w:t>. Additionally, resolv</w:t>
      </w:r>
      <w:r w:rsidR="00CD35FF">
        <w:rPr>
          <w:color w:val="000000" w:themeColor="text1"/>
        </w:rPr>
        <w:t>ed</w:t>
      </w:r>
      <w:r w:rsidR="00977BD1" w:rsidRPr="00084367">
        <w:rPr>
          <w:color w:val="000000" w:themeColor="text1"/>
        </w:rPr>
        <w:t xml:space="preserve"> and advis</w:t>
      </w:r>
      <w:r w:rsidR="00CD35FF">
        <w:rPr>
          <w:color w:val="000000" w:themeColor="text1"/>
        </w:rPr>
        <w:t>ed</w:t>
      </w:r>
      <w:r w:rsidR="00977BD1" w:rsidRPr="00084367">
        <w:rPr>
          <w:color w:val="000000" w:themeColor="text1"/>
        </w:rPr>
        <w:t xml:space="preserve"> participants on technology-based issues with mobile intervention</w:t>
      </w:r>
    </w:p>
    <w:p w14:paraId="4A24C674" w14:textId="241812C8" w:rsidR="00977BD1" w:rsidRPr="00084367" w:rsidRDefault="00583AD8" w:rsidP="00355E71">
      <w:pPr>
        <w:pStyle w:val="ListParagraph"/>
        <w:numPr>
          <w:ilvl w:val="2"/>
          <w:numId w:val="17"/>
        </w:numPr>
        <w:rPr>
          <w:color w:val="000000" w:themeColor="text1"/>
        </w:rPr>
      </w:pPr>
      <w:r w:rsidRPr="00084367">
        <w:rPr>
          <w:color w:val="000000" w:themeColor="text1"/>
        </w:rPr>
        <w:t>Download</w:t>
      </w:r>
      <w:r w:rsidR="00CD35FF">
        <w:rPr>
          <w:color w:val="000000" w:themeColor="text1"/>
        </w:rPr>
        <w:t>ed</w:t>
      </w:r>
      <w:r w:rsidRPr="00084367">
        <w:rPr>
          <w:color w:val="000000" w:themeColor="text1"/>
        </w:rPr>
        <w:t xml:space="preserve"> </w:t>
      </w:r>
      <w:r w:rsidRPr="00084367">
        <w:t>and assess</w:t>
      </w:r>
      <w:r w:rsidR="00CD35FF">
        <w:t xml:space="preserve">ed </w:t>
      </w:r>
      <w:r w:rsidRPr="00084367">
        <w:t xml:space="preserve">data from Experiment Factory a data management platform developed by the Poldrack Lab at </w:t>
      </w:r>
      <w:r w:rsidRPr="00084367">
        <w:rPr>
          <w:color w:val="000000" w:themeColor="text1"/>
        </w:rPr>
        <w:t>Stanford University</w:t>
      </w:r>
      <w:r w:rsidR="00977BD1" w:rsidRPr="00084367">
        <w:rPr>
          <w:color w:val="000000" w:themeColor="text1"/>
        </w:rPr>
        <w:t xml:space="preserve"> </w:t>
      </w:r>
    </w:p>
    <w:p w14:paraId="1729BB68" w14:textId="2E26E328" w:rsidR="0050417D" w:rsidRPr="00084367" w:rsidRDefault="0033735F" w:rsidP="00355E71">
      <w:pPr>
        <w:pStyle w:val="ListParagraph"/>
        <w:numPr>
          <w:ilvl w:val="2"/>
          <w:numId w:val="17"/>
        </w:numPr>
        <w:rPr>
          <w:color w:val="000000" w:themeColor="text1"/>
        </w:rPr>
      </w:pPr>
      <w:r w:rsidRPr="00084367">
        <w:rPr>
          <w:color w:val="000000" w:themeColor="text1"/>
          <w:shd w:val="clear" w:color="auto" w:fill="FFFFFF"/>
        </w:rPr>
        <w:lastRenderedPageBreak/>
        <w:t>Ensur</w:t>
      </w:r>
      <w:r w:rsidR="00CD35FF">
        <w:rPr>
          <w:color w:val="000000" w:themeColor="text1"/>
          <w:shd w:val="clear" w:color="auto" w:fill="FFFFFF"/>
        </w:rPr>
        <w:t>ed</w:t>
      </w:r>
      <w:r w:rsidRPr="00084367">
        <w:rPr>
          <w:color w:val="000000" w:themeColor="text1"/>
          <w:shd w:val="clear" w:color="auto" w:fill="FFFFFF"/>
        </w:rPr>
        <w:t xml:space="preserve"> d</w:t>
      </w:r>
      <w:r w:rsidR="0050417D" w:rsidRPr="00084367">
        <w:rPr>
          <w:color w:val="000000" w:themeColor="text1"/>
          <w:shd w:val="clear" w:color="auto" w:fill="FFFFFF"/>
        </w:rPr>
        <w:t xml:space="preserve">ata </w:t>
      </w:r>
      <w:r w:rsidRPr="00084367">
        <w:rPr>
          <w:color w:val="000000" w:themeColor="text1"/>
          <w:shd w:val="clear" w:color="auto" w:fill="FFFFFF"/>
        </w:rPr>
        <w:t>collection and data i</w:t>
      </w:r>
      <w:r w:rsidR="0050417D" w:rsidRPr="00084367">
        <w:rPr>
          <w:color w:val="000000" w:themeColor="text1"/>
          <w:shd w:val="clear" w:color="auto" w:fill="FFFFFF"/>
        </w:rPr>
        <w:t xml:space="preserve">ntegrity </w:t>
      </w:r>
      <w:r w:rsidRPr="00084367">
        <w:rPr>
          <w:color w:val="000000" w:themeColor="text1"/>
          <w:shd w:val="clear" w:color="auto" w:fill="FFFFFF"/>
        </w:rPr>
        <w:t xml:space="preserve">by reviewing data and resolving </w:t>
      </w:r>
      <w:r w:rsidR="0050417D" w:rsidRPr="00084367">
        <w:rPr>
          <w:color w:val="000000" w:themeColor="text1"/>
          <w:shd w:val="clear" w:color="auto" w:fill="FFFFFF"/>
        </w:rPr>
        <w:t>data queries</w:t>
      </w:r>
      <w:r w:rsidR="00977BD1" w:rsidRPr="00084367">
        <w:rPr>
          <w:color w:val="000000" w:themeColor="text1"/>
        </w:rPr>
        <w:t xml:space="preserve"> </w:t>
      </w:r>
    </w:p>
    <w:p w14:paraId="78B6839C" w14:textId="56AF131A" w:rsidR="009A11CF" w:rsidRPr="00084367" w:rsidRDefault="009A11CF" w:rsidP="00977BD1">
      <w:pPr>
        <w:pStyle w:val="ListParagraph"/>
        <w:ind w:left="900"/>
        <w:rPr>
          <w:color w:val="000000" w:themeColor="text1"/>
        </w:rPr>
      </w:pPr>
    </w:p>
    <w:p w14:paraId="16173DB7" w14:textId="77777777" w:rsidR="00060814" w:rsidRDefault="009A11CF" w:rsidP="00047180">
      <w:pPr>
        <w:rPr>
          <w:b/>
          <w:bCs/>
        </w:rPr>
      </w:pPr>
      <w:r w:rsidRPr="00060814">
        <w:rPr>
          <w:b/>
          <w:bCs/>
        </w:rPr>
        <w:t>Warren Alpert Medical School of Brown University</w:t>
      </w:r>
      <w:r w:rsidR="004539D5" w:rsidRPr="00060814">
        <w:rPr>
          <w:b/>
          <w:bCs/>
        </w:rPr>
        <w:t xml:space="preserve"> </w:t>
      </w:r>
      <w:r w:rsidR="004539D5" w:rsidRPr="00060814">
        <w:rPr>
          <w:b/>
          <w:bCs/>
        </w:rPr>
        <w:tab/>
      </w:r>
      <w:r w:rsidR="004539D5" w:rsidRPr="00060814">
        <w:rPr>
          <w:b/>
          <w:bCs/>
        </w:rPr>
        <w:tab/>
      </w:r>
      <w:r w:rsidR="00060814">
        <w:rPr>
          <w:b/>
          <w:bCs/>
        </w:rPr>
        <w:tab/>
      </w:r>
      <w:r w:rsidR="00060814">
        <w:rPr>
          <w:b/>
          <w:bCs/>
        </w:rPr>
        <w:tab/>
      </w:r>
    </w:p>
    <w:p w14:paraId="520EA3D7" w14:textId="2BA5C420" w:rsidR="004539D5" w:rsidRPr="00084367" w:rsidRDefault="009A11CF" w:rsidP="00047180">
      <w:r w:rsidRPr="00084367">
        <w:rPr>
          <w:b/>
          <w:bCs/>
        </w:rPr>
        <w:t>Rhode Island</w:t>
      </w:r>
      <w:r w:rsidR="004F35CD" w:rsidRPr="00084367">
        <w:rPr>
          <w:b/>
          <w:bCs/>
        </w:rPr>
        <w:t xml:space="preserve"> </w:t>
      </w:r>
      <w:r w:rsidRPr="00084367">
        <w:rPr>
          <w:b/>
          <w:bCs/>
        </w:rPr>
        <w:t>Hospital Department of Psychiatry</w:t>
      </w:r>
      <w:r w:rsidR="004539D5" w:rsidRPr="00084367">
        <w:rPr>
          <w:b/>
          <w:bCs/>
        </w:rPr>
        <w:t>, Providence RI</w:t>
      </w:r>
      <w:r w:rsidRPr="00084367">
        <w:tab/>
      </w:r>
      <w:r w:rsidR="00060814">
        <w:tab/>
      </w:r>
      <w:r w:rsidR="00060814" w:rsidRPr="00084367">
        <w:t>2017</w:t>
      </w:r>
      <w:r w:rsidR="00060814">
        <w:t xml:space="preserve"> - </w:t>
      </w:r>
      <w:r w:rsidR="00060814" w:rsidRPr="00084367">
        <w:t>2018</w:t>
      </w:r>
    </w:p>
    <w:p w14:paraId="6F6C3335" w14:textId="7EC21A64" w:rsidR="009A11CF" w:rsidRPr="00084367" w:rsidRDefault="00467517" w:rsidP="00047180">
      <w:pPr>
        <w:rPr>
          <w:i/>
          <w:iCs/>
        </w:rPr>
      </w:pPr>
      <w:r>
        <w:rPr>
          <w:i/>
          <w:iCs/>
        </w:rPr>
        <w:t xml:space="preserve">Undergraduate </w:t>
      </w:r>
      <w:r w:rsidR="009A11CF" w:rsidRPr="00084367">
        <w:rPr>
          <w:i/>
          <w:iCs/>
        </w:rPr>
        <w:t>Research Assistant</w:t>
      </w:r>
    </w:p>
    <w:p w14:paraId="45F88A35" w14:textId="77777777" w:rsidR="00355E71" w:rsidRDefault="006E35E1" w:rsidP="00047180">
      <w:pPr>
        <w:rPr>
          <w:color w:val="000000" w:themeColor="text1"/>
        </w:rPr>
      </w:pPr>
      <w:r w:rsidRPr="00DD43C1">
        <w:rPr>
          <w:b/>
          <w:bCs/>
        </w:rPr>
        <w:t>Principal Investigator</w:t>
      </w:r>
      <w:r w:rsidRPr="00084367">
        <w:t>: Lindsay Orchowski, Ph.D.</w:t>
      </w:r>
      <w:r w:rsidRPr="00084367">
        <w:br/>
      </w:r>
      <w:r w:rsidRPr="00DD43C1">
        <w:rPr>
          <w:b/>
          <w:bCs/>
          <w:color w:val="000000" w:themeColor="text1"/>
        </w:rPr>
        <w:t>Supervisor</w:t>
      </w:r>
      <w:r w:rsidRPr="00084367">
        <w:rPr>
          <w:color w:val="000000" w:themeColor="text1"/>
        </w:rPr>
        <w:t>: Katherine W. Bogen, B.A.</w:t>
      </w:r>
      <w:r w:rsidRPr="00084367">
        <w:rPr>
          <w:color w:val="000000" w:themeColor="text1"/>
        </w:rPr>
        <w:br/>
      </w:r>
      <w:r w:rsidRPr="00DD43C1">
        <w:rPr>
          <w:b/>
          <w:bCs/>
          <w:color w:val="000000" w:themeColor="text1"/>
        </w:rPr>
        <w:t>Project</w:t>
      </w:r>
      <w:r w:rsidRPr="00084367">
        <w:rPr>
          <w:color w:val="000000" w:themeColor="text1"/>
        </w:rPr>
        <w:t xml:space="preserve">: </w:t>
      </w:r>
    </w:p>
    <w:p w14:paraId="2BC0F90E" w14:textId="77777777" w:rsidR="00977533" w:rsidRDefault="00232B89" w:rsidP="00355E71">
      <w:pPr>
        <w:pStyle w:val="ListParagraph"/>
        <w:numPr>
          <w:ilvl w:val="0"/>
          <w:numId w:val="32"/>
        </w:numPr>
        <w:rPr>
          <w:color w:val="000000" w:themeColor="text1"/>
        </w:rPr>
      </w:pPr>
      <w:r w:rsidRPr="00355E71">
        <w:rPr>
          <w:color w:val="000000" w:themeColor="text1"/>
        </w:rPr>
        <w:t>Preventing Sexual Aggression Among High School Boys</w:t>
      </w:r>
      <w:r w:rsidR="00355E71">
        <w:rPr>
          <w:color w:val="000000" w:themeColor="text1"/>
        </w:rPr>
        <w:t xml:space="preserve"> </w:t>
      </w:r>
    </w:p>
    <w:p w14:paraId="1106A19F" w14:textId="6A1DA791" w:rsidR="00355E71" w:rsidRDefault="00977533" w:rsidP="00977533">
      <w:pPr>
        <w:pStyle w:val="ListParagraph"/>
        <w:numPr>
          <w:ilvl w:val="1"/>
          <w:numId w:val="32"/>
        </w:numPr>
        <w:rPr>
          <w:color w:val="000000" w:themeColor="text1"/>
        </w:rPr>
      </w:pPr>
      <w:r>
        <w:rPr>
          <w:color w:val="000000" w:themeColor="text1"/>
        </w:rPr>
        <w:t xml:space="preserve">Aim: </w:t>
      </w:r>
      <w:r w:rsidR="00FF17F3" w:rsidRPr="00355E71">
        <w:rPr>
          <w:color w:val="000000" w:themeColor="text1"/>
        </w:rPr>
        <w:t>NIH-funded study (</w:t>
      </w:r>
      <w:r w:rsidR="00FF17F3" w:rsidRPr="00355E71">
        <w:rPr>
          <w:color w:val="000000" w:themeColor="text1"/>
          <w:shd w:val="clear" w:color="auto" w:fill="FFFFFF"/>
        </w:rPr>
        <w:t>1U01CE002531-01</w:t>
      </w:r>
      <w:r w:rsidR="00FF17F3" w:rsidRPr="00355E71">
        <w:rPr>
          <w:color w:val="000000" w:themeColor="text1"/>
        </w:rPr>
        <w:t xml:space="preserve">) on sexual and gender-based violence prevention among middle school and high school students, school-based intervention programming, and rigorous program evaluation of two multi-site randomized control trials. Covering topics such as social norms theory, bystander education, alcohol and substance use, contraceptives, consent, risky sexual behavior, rape myth acceptance, risk factors for sexual aggression, </w:t>
      </w:r>
      <w:r w:rsidR="00CC2830" w:rsidRPr="00355E71">
        <w:rPr>
          <w:color w:val="000000" w:themeColor="text1"/>
        </w:rPr>
        <w:t>disclosure,</w:t>
      </w:r>
      <w:r w:rsidR="00FF17F3" w:rsidRPr="00355E71">
        <w:rPr>
          <w:color w:val="000000" w:themeColor="text1"/>
        </w:rPr>
        <w:t xml:space="preserve"> and response to sexual victimization.</w:t>
      </w:r>
    </w:p>
    <w:p w14:paraId="11EC7922" w14:textId="77777777" w:rsidR="00355E71" w:rsidRPr="00355E71" w:rsidRDefault="00B47D19" w:rsidP="00355E71">
      <w:pPr>
        <w:pStyle w:val="ListParagraph"/>
        <w:numPr>
          <w:ilvl w:val="1"/>
          <w:numId w:val="32"/>
        </w:numPr>
        <w:rPr>
          <w:color w:val="000000" w:themeColor="text1"/>
        </w:rPr>
      </w:pPr>
      <w:r w:rsidRPr="00084367">
        <w:t>Administer</w:t>
      </w:r>
      <w:r w:rsidR="00C75AEB" w:rsidRPr="00084367">
        <w:t>ed</w:t>
      </w:r>
      <w:r w:rsidRPr="00084367">
        <w:t xml:space="preserve"> and collect</w:t>
      </w:r>
      <w:r w:rsidR="00C75AEB" w:rsidRPr="00084367">
        <w:t>ed</w:t>
      </w:r>
      <w:r w:rsidRPr="00084367">
        <w:t xml:space="preserve"> student and teacher surveys</w:t>
      </w:r>
      <w:r w:rsidR="00237CAF" w:rsidRPr="00084367">
        <w:t xml:space="preserve"> and a</w:t>
      </w:r>
      <w:r w:rsidRPr="00084367">
        <w:t>ssist</w:t>
      </w:r>
      <w:r w:rsidR="00C75AEB" w:rsidRPr="00084367">
        <w:t>ed</w:t>
      </w:r>
      <w:r w:rsidRPr="00084367">
        <w:t xml:space="preserve"> in provision of technical assistance during site </w:t>
      </w:r>
      <w:r w:rsidR="00237CAF" w:rsidRPr="00084367">
        <w:t>visits, facilitated social norms poster campaign, entered survey data into SPSS, and completed data checking.</w:t>
      </w:r>
    </w:p>
    <w:p w14:paraId="0C40A05E" w14:textId="29F4083B" w:rsidR="00B47D19" w:rsidRPr="00355E71" w:rsidRDefault="00B47D19" w:rsidP="00355E71">
      <w:pPr>
        <w:pStyle w:val="ListParagraph"/>
        <w:numPr>
          <w:ilvl w:val="1"/>
          <w:numId w:val="32"/>
        </w:numPr>
        <w:rPr>
          <w:color w:val="000000" w:themeColor="text1"/>
        </w:rPr>
      </w:pPr>
      <w:r w:rsidRPr="00084367">
        <w:t>Assist</w:t>
      </w:r>
      <w:r w:rsidR="00C75AEB" w:rsidRPr="00084367">
        <w:t>ed</w:t>
      </w:r>
      <w:r w:rsidRPr="00084367">
        <w:t xml:space="preserve"> in qualitative coding and content analysis of Twitter data using NVivo to receive acknowledgement for two manuscripts on social media response and public sentiment pertaining to the </w:t>
      </w:r>
      <w:r w:rsidR="001E2487" w:rsidRPr="00084367">
        <w:t>sexual</w:t>
      </w:r>
      <w:r w:rsidRPr="00084367">
        <w:t xml:space="preserve"> harassment and sexual violence in emergent social media movements (hashtag #MenAreTrash and Twitter mentions of Bill O’ Reilly)</w:t>
      </w:r>
    </w:p>
    <w:p w14:paraId="49144F69" w14:textId="77777777" w:rsidR="007B4DE4" w:rsidRPr="00084367" w:rsidRDefault="007B4DE4" w:rsidP="007B4DE4">
      <w:pPr>
        <w:pStyle w:val="ListParagraph"/>
        <w:tabs>
          <w:tab w:val="left" w:pos="990"/>
        </w:tabs>
      </w:pPr>
    </w:p>
    <w:p w14:paraId="04EB8AC5" w14:textId="00E01C3B" w:rsidR="008E7068" w:rsidRDefault="007E2082" w:rsidP="00047180">
      <w:pPr>
        <w:rPr>
          <w:b/>
          <w:bCs/>
        </w:rPr>
      </w:pPr>
      <w:r w:rsidRPr="00060814">
        <w:rPr>
          <w:b/>
          <w:bCs/>
        </w:rPr>
        <w:t>Volunteer Service</w:t>
      </w:r>
    </w:p>
    <w:p w14:paraId="4E1068E5" w14:textId="77777777" w:rsidR="00060814" w:rsidRDefault="00060814" w:rsidP="00047180">
      <w:r w:rsidRPr="007B4DE4">
        <w:rPr>
          <w:noProof/>
        </w:rPr>
        <mc:AlternateContent>
          <mc:Choice Requires="wps">
            <w:drawing>
              <wp:anchor distT="0" distB="0" distL="114300" distR="114300" simplePos="0" relativeHeight="251685888" behindDoc="0" locked="0" layoutInCell="1" allowOverlap="1" wp14:anchorId="58A98CF4" wp14:editId="052F542F">
                <wp:simplePos x="0" y="0"/>
                <wp:positionH relativeFrom="column">
                  <wp:posOffset>0</wp:posOffset>
                </wp:positionH>
                <wp:positionV relativeFrom="paragraph">
                  <wp:posOffset>13063</wp:posOffset>
                </wp:positionV>
                <wp:extent cx="58293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FA936"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05pt" to="459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" strokecolor="black [3200]">
                <v:stroke joinstyle="miter"/>
              </v:line>
            </w:pict>
          </mc:Fallback>
        </mc:AlternateContent>
      </w:r>
    </w:p>
    <w:p w14:paraId="76302C92" w14:textId="4CBAF82D" w:rsidR="005A6CF4" w:rsidRDefault="005A6CF4" w:rsidP="00047180">
      <w:pPr>
        <w:rPr>
          <w:b/>
          <w:bCs/>
        </w:rPr>
      </w:pPr>
      <w:r>
        <w:rPr>
          <w:b/>
          <w:bCs/>
        </w:rPr>
        <w:t>HHP Go</w:t>
      </w:r>
    </w:p>
    <w:p w14:paraId="3BCFC564" w14:textId="18B84090" w:rsidR="005A6CF4" w:rsidRDefault="005A6CF4" w:rsidP="00047180">
      <w:pPr>
        <w:rPr>
          <w:b/>
          <w:bCs/>
        </w:rPr>
      </w:pPr>
      <w:r w:rsidRPr="005A6CF4">
        <w:rPr>
          <w:b/>
          <w:bCs/>
        </w:rPr>
        <w:t>Graduate student organization for the College of Health and Human Performance</w:t>
      </w:r>
      <w:r>
        <w:rPr>
          <w:b/>
          <w:bCs/>
        </w:rPr>
        <w:t>, Gainesville, FL</w:t>
      </w:r>
    </w:p>
    <w:p w14:paraId="55CCE00A" w14:textId="4CA11290" w:rsidR="005A6CF4" w:rsidRPr="005A6CF4" w:rsidRDefault="005A6CF4" w:rsidP="00047180">
      <w:pPr>
        <w:rPr>
          <w:i/>
          <w:iCs/>
        </w:rPr>
      </w:pPr>
      <w:r>
        <w:rPr>
          <w:i/>
          <w:iCs/>
        </w:rPr>
        <w:t>Student Ambassador</w:t>
      </w:r>
    </w:p>
    <w:p w14:paraId="135C3175" w14:textId="08EDC2E5" w:rsidR="005A6CF4" w:rsidRPr="005A6CF4" w:rsidRDefault="00227211" w:rsidP="005A6CF4">
      <w:pPr>
        <w:pStyle w:val="ListParagraph"/>
        <w:numPr>
          <w:ilvl w:val="0"/>
          <w:numId w:val="32"/>
        </w:numPr>
        <w:rPr>
          <w:b/>
          <w:bCs/>
        </w:rPr>
      </w:pPr>
      <w:r>
        <w:t>Collaborate college-wise with</w:t>
      </w:r>
      <w:r w:rsidR="005A6CF4">
        <w:t xml:space="preserve"> graduate student</w:t>
      </w:r>
      <w:r>
        <w:t>s in other departments to plan graduate student</w:t>
      </w:r>
      <w:r w:rsidR="005A6CF4">
        <w:t xml:space="preserve"> focused events</w:t>
      </w:r>
    </w:p>
    <w:p w14:paraId="52D877E4" w14:textId="77777777" w:rsidR="005A6CF4" w:rsidRDefault="005A6CF4" w:rsidP="00047180">
      <w:pPr>
        <w:rPr>
          <w:b/>
          <w:bCs/>
        </w:rPr>
      </w:pPr>
    </w:p>
    <w:p w14:paraId="59695826" w14:textId="312AD274" w:rsidR="004539D5" w:rsidRPr="00060814" w:rsidRDefault="004F35CD" w:rsidP="00047180">
      <w:r w:rsidRPr="00084367">
        <w:rPr>
          <w:b/>
          <w:bCs/>
        </w:rPr>
        <w:t>Upper Valley Planned Parenthood</w:t>
      </w:r>
    </w:p>
    <w:p w14:paraId="03D6E901" w14:textId="58D7FA1D" w:rsidR="004F35CD" w:rsidRPr="00112DC7" w:rsidRDefault="004539D5" w:rsidP="00047180">
      <w:r w:rsidRPr="00084367">
        <w:rPr>
          <w:b/>
          <w:bCs/>
        </w:rPr>
        <w:t xml:space="preserve">New Hampshire Action Fund, </w:t>
      </w:r>
      <w:r w:rsidR="004F35CD" w:rsidRPr="00084367">
        <w:rPr>
          <w:b/>
          <w:bCs/>
        </w:rPr>
        <w:t>Lebanon, NH</w:t>
      </w:r>
      <w:r w:rsidRPr="00084367">
        <w:rPr>
          <w:b/>
          <w:bCs/>
        </w:rPr>
        <w:tab/>
      </w:r>
      <w:r w:rsidRPr="00084367">
        <w:rPr>
          <w:b/>
          <w:bCs/>
        </w:rPr>
        <w:tab/>
      </w:r>
      <w:r w:rsidRPr="00084367">
        <w:rPr>
          <w:b/>
          <w:bCs/>
        </w:rPr>
        <w:tab/>
      </w:r>
      <w:r w:rsidR="00060814">
        <w:rPr>
          <w:b/>
          <w:bCs/>
        </w:rPr>
        <w:tab/>
      </w:r>
      <w:r w:rsidR="00060814">
        <w:rPr>
          <w:b/>
          <w:bCs/>
        </w:rPr>
        <w:tab/>
      </w:r>
      <w:r w:rsidRPr="00084367">
        <w:t>201</w:t>
      </w:r>
      <w:r w:rsidR="005A151C">
        <w:t>9</w:t>
      </w:r>
      <w:r w:rsidR="00060814">
        <w:t xml:space="preserve"> </w:t>
      </w:r>
      <w:r w:rsidRPr="00084367">
        <w:t>-</w:t>
      </w:r>
      <w:r w:rsidR="0018736E" w:rsidRPr="0018736E">
        <w:t xml:space="preserve"> </w:t>
      </w:r>
      <w:r w:rsidR="0018736E">
        <w:t>2020</w:t>
      </w:r>
    </w:p>
    <w:p w14:paraId="633A5514" w14:textId="52BEFB0E" w:rsidR="0061211D" w:rsidRPr="00084367" w:rsidRDefault="0061211D" w:rsidP="00047180">
      <w:pPr>
        <w:rPr>
          <w:i/>
          <w:iCs/>
        </w:rPr>
      </w:pPr>
      <w:r w:rsidRPr="00084367">
        <w:rPr>
          <w:i/>
          <w:iCs/>
        </w:rPr>
        <w:t>Volunteer</w:t>
      </w:r>
    </w:p>
    <w:p w14:paraId="17924273" w14:textId="5DC1C682" w:rsidR="004F35CD" w:rsidRPr="00084367" w:rsidRDefault="00662C59" w:rsidP="00662C59">
      <w:pPr>
        <w:pStyle w:val="ListParagraph"/>
        <w:numPr>
          <w:ilvl w:val="0"/>
          <w:numId w:val="12"/>
        </w:numPr>
      </w:pPr>
      <w:r>
        <w:t>Supported</w:t>
      </w:r>
      <w:r w:rsidR="0061211D" w:rsidRPr="00084367">
        <w:t xml:space="preserve"> 2020 Presidential Candidate events as Planned Parenthood volunteer </w:t>
      </w:r>
    </w:p>
    <w:p w14:paraId="627C3AC5" w14:textId="3F464C9D" w:rsidR="004539D5" w:rsidRPr="00084367" w:rsidRDefault="0061211D" w:rsidP="00900959">
      <w:pPr>
        <w:pStyle w:val="ListParagraph"/>
        <w:numPr>
          <w:ilvl w:val="0"/>
          <w:numId w:val="12"/>
        </w:numPr>
      </w:pPr>
      <w:r w:rsidRPr="00084367">
        <w:t>Complet</w:t>
      </w:r>
      <w:r w:rsidR="00662C59">
        <w:t>ed</w:t>
      </w:r>
      <w:r w:rsidRPr="00084367">
        <w:t xml:space="preserve"> post event contact form to report on event and questions asked to Planned Parenthood New Hampshire and potentially </w:t>
      </w:r>
      <w:r w:rsidR="00B91F28" w:rsidRPr="00084367">
        <w:t>Planned Parenthood Federation of America</w:t>
      </w:r>
      <w:r w:rsidR="00B07F1F" w:rsidRPr="00084367">
        <w:br/>
      </w:r>
    </w:p>
    <w:p w14:paraId="561A9F8F" w14:textId="6CE606C2" w:rsidR="00DC7BFC" w:rsidRPr="00B42D6E" w:rsidRDefault="004F35CD" w:rsidP="00047180">
      <w:pPr>
        <w:rPr>
          <w:b/>
          <w:bCs/>
        </w:rPr>
      </w:pPr>
      <w:r w:rsidRPr="00084367">
        <w:rPr>
          <w:b/>
          <w:bCs/>
        </w:rPr>
        <w:t>Wellness Reproductions and Publishing, Inc.</w:t>
      </w:r>
      <w:r w:rsidR="008A1C77" w:rsidRPr="00084367">
        <w:rPr>
          <w:b/>
          <w:bCs/>
        </w:rPr>
        <w:t xml:space="preserve">, </w:t>
      </w:r>
      <w:r w:rsidR="003B5B72" w:rsidRPr="00084367">
        <w:rPr>
          <w:b/>
          <w:bCs/>
        </w:rPr>
        <w:t>Oro Valley, AZ</w:t>
      </w:r>
      <w:r w:rsidR="008A1C77" w:rsidRPr="00084367">
        <w:rPr>
          <w:b/>
          <w:bCs/>
        </w:rPr>
        <w:tab/>
      </w:r>
      <w:r w:rsidR="008A1C77" w:rsidRPr="00084367">
        <w:rPr>
          <w:b/>
          <w:bCs/>
        </w:rPr>
        <w:tab/>
      </w:r>
      <w:r w:rsidR="00060814">
        <w:rPr>
          <w:b/>
          <w:bCs/>
        </w:rPr>
        <w:tab/>
      </w:r>
      <w:r w:rsidR="00DC7BFC" w:rsidRPr="00084367">
        <w:t>2007</w:t>
      </w:r>
      <w:r w:rsidR="00060814">
        <w:t xml:space="preserve"> </w:t>
      </w:r>
      <w:r w:rsidR="00DC7BFC" w:rsidRPr="00084367">
        <w:t>-</w:t>
      </w:r>
      <w:r w:rsidR="00060814">
        <w:t xml:space="preserve"> </w:t>
      </w:r>
      <w:r w:rsidR="00DC7BFC" w:rsidRPr="00084367">
        <w:t>2014</w:t>
      </w:r>
      <w:r w:rsidR="008A1C77" w:rsidRPr="00084367">
        <w:br/>
      </w:r>
      <w:r w:rsidR="00DC7BFC" w:rsidRPr="00084367">
        <w:rPr>
          <w:i/>
          <w:iCs/>
        </w:rPr>
        <w:t>Volunteer Editor and Contributor</w:t>
      </w:r>
      <w:r w:rsidR="00DC7BFC" w:rsidRPr="00084367">
        <w:tab/>
      </w:r>
      <w:r w:rsidR="00DC7BFC" w:rsidRPr="00084367">
        <w:tab/>
      </w:r>
    </w:p>
    <w:p w14:paraId="49FE8EAA" w14:textId="698C3368" w:rsidR="00DC7BFC" w:rsidRPr="00084367" w:rsidRDefault="00DC7BFC" w:rsidP="00872544">
      <w:pPr>
        <w:ind w:firstLine="360"/>
      </w:pPr>
      <w:r w:rsidRPr="00084367">
        <w:lastRenderedPageBreak/>
        <w:t>Contribut</w:t>
      </w:r>
      <w:r w:rsidR="00662C59">
        <w:t>ed</w:t>
      </w:r>
      <w:r w:rsidRPr="00084367">
        <w:t xml:space="preserve"> to titles including:</w:t>
      </w:r>
    </w:p>
    <w:p w14:paraId="6C1994DA" w14:textId="01303AFA" w:rsidR="007B4DE4" w:rsidRPr="00084367" w:rsidRDefault="00DC7BFC" w:rsidP="002511F1">
      <w:pPr>
        <w:pStyle w:val="ListParagraph"/>
        <w:numPr>
          <w:ilvl w:val="0"/>
          <w:numId w:val="14"/>
        </w:numPr>
      </w:pPr>
      <w:r w:rsidRPr="00D42794">
        <w:rPr>
          <w:i/>
          <w:iCs/>
          <w:shd w:val="clear" w:color="auto" w:fill="FFFFFF"/>
        </w:rPr>
        <w:t>Teen Conflict Management Skills Workbook</w:t>
      </w:r>
      <w:r w:rsidRPr="00D42794">
        <w:rPr>
          <w:i/>
          <w:iCs/>
        </w:rPr>
        <w:t xml:space="preserve">, </w:t>
      </w:r>
      <w:r w:rsidRPr="00D42794">
        <w:rPr>
          <w:i/>
          <w:iCs/>
          <w:shd w:val="clear" w:color="auto" w:fill="FFFFFF"/>
        </w:rPr>
        <w:t>Teen Self-Esteem Workbook</w:t>
      </w:r>
      <w:r w:rsidRPr="00D42794">
        <w:rPr>
          <w:i/>
          <w:iCs/>
        </w:rPr>
        <w:t xml:space="preserve">, </w:t>
      </w:r>
      <w:r w:rsidRPr="00D42794">
        <w:rPr>
          <w:i/>
          <w:iCs/>
          <w:shd w:val="clear" w:color="auto" w:fill="FFFFFF"/>
        </w:rPr>
        <w:t>Teen Safety Workbook</w:t>
      </w:r>
      <w:r w:rsidRPr="00D42794">
        <w:rPr>
          <w:i/>
          <w:iCs/>
        </w:rPr>
        <w:t>, T</w:t>
      </w:r>
      <w:r w:rsidRPr="00D42794">
        <w:rPr>
          <w:i/>
          <w:iCs/>
          <w:shd w:val="clear" w:color="auto" w:fill="FFFFFF"/>
        </w:rPr>
        <w:t>een Anger Workbook</w:t>
      </w:r>
      <w:r w:rsidRPr="00D42794">
        <w:rPr>
          <w:i/>
          <w:iCs/>
        </w:rPr>
        <w:t xml:space="preserve">, </w:t>
      </w:r>
      <w:r w:rsidRPr="00D42794">
        <w:rPr>
          <w:i/>
          <w:iCs/>
          <w:shd w:val="clear" w:color="auto" w:fill="FFFFFF"/>
        </w:rPr>
        <w:t>Teen Stress Workbook</w:t>
      </w:r>
      <w:r w:rsidRPr="00D42794">
        <w:rPr>
          <w:i/>
          <w:iCs/>
        </w:rPr>
        <w:t xml:space="preserve">, </w:t>
      </w:r>
      <w:r w:rsidRPr="00D42794">
        <w:rPr>
          <w:i/>
          <w:iCs/>
          <w:shd w:val="clear" w:color="auto" w:fill="FFFFFF"/>
        </w:rPr>
        <w:t>Teen Social Skills Strategies</w:t>
      </w:r>
      <w:r w:rsidRPr="00D42794">
        <w:rPr>
          <w:i/>
          <w:iCs/>
        </w:rPr>
        <w:t xml:space="preserve">, </w:t>
      </w:r>
      <w:r w:rsidRPr="00D42794">
        <w:rPr>
          <w:i/>
          <w:iCs/>
          <w:shd w:val="clear" w:color="auto" w:fill="FFFFFF"/>
        </w:rPr>
        <w:t>Teen Mental Health</w:t>
      </w:r>
      <w:r w:rsidRPr="00D42794">
        <w:rPr>
          <w:i/>
          <w:iCs/>
        </w:rPr>
        <w:t xml:space="preserve">, </w:t>
      </w:r>
      <w:r w:rsidRPr="00D42794">
        <w:rPr>
          <w:i/>
          <w:iCs/>
          <w:shd w:val="clear" w:color="auto" w:fill="FFFFFF"/>
        </w:rPr>
        <w:t>Teen Relationships with People, Places, and Things</w:t>
      </w:r>
      <w:r w:rsidRPr="00D42794">
        <w:rPr>
          <w:i/>
          <w:iCs/>
        </w:rPr>
        <w:t xml:space="preserve">, and </w:t>
      </w:r>
      <w:r w:rsidRPr="00D42794">
        <w:rPr>
          <w:i/>
          <w:iCs/>
          <w:shd w:val="clear" w:color="auto" w:fill="FFFFFF"/>
        </w:rPr>
        <w:t>Teen Out-of-The-Box Coping Skills</w:t>
      </w:r>
      <w:r w:rsidR="00B07F1F" w:rsidRPr="00D42794">
        <w:rPr>
          <w:i/>
          <w:iCs/>
          <w:shd w:val="clear" w:color="auto" w:fill="FFFFFF"/>
        </w:rPr>
        <w:br/>
      </w:r>
    </w:p>
    <w:p w14:paraId="4C1FE667" w14:textId="77777777" w:rsidR="007B4DE4" w:rsidRPr="007B4DE4" w:rsidRDefault="007B4DE4" w:rsidP="00047180">
      <w:pPr>
        <w:rPr>
          <w:u w:val="single"/>
        </w:rPr>
      </w:pPr>
    </w:p>
    <w:sectPr w:rsidR="007B4DE4" w:rsidRPr="007B4DE4" w:rsidSect="00BE709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AF02" w14:textId="77777777" w:rsidR="008671CA" w:rsidRDefault="008671CA" w:rsidP="00677EAA">
      <w:r>
        <w:separator/>
      </w:r>
    </w:p>
  </w:endnote>
  <w:endnote w:type="continuationSeparator" w:id="0">
    <w:p w14:paraId="1C9020C3" w14:textId="77777777" w:rsidR="008671CA" w:rsidRDefault="008671CA" w:rsidP="0067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C2EB" w14:textId="77777777" w:rsidR="008671CA" w:rsidRDefault="008671CA" w:rsidP="00677EAA">
      <w:r>
        <w:separator/>
      </w:r>
    </w:p>
  </w:footnote>
  <w:footnote w:type="continuationSeparator" w:id="0">
    <w:p w14:paraId="55DF610C" w14:textId="77777777" w:rsidR="008671CA" w:rsidRDefault="008671CA" w:rsidP="0067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445808"/>
      <w:docPartObj>
        <w:docPartGallery w:val="Page Numbers (Top of Page)"/>
        <w:docPartUnique/>
      </w:docPartObj>
    </w:sdtPr>
    <w:sdtContent>
      <w:p w14:paraId="2E5C1504" w14:textId="79986166" w:rsidR="00677EAA" w:rsidRDefault="00677EAA" w:rsidP="00A735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64368" w14:textId="77777777" w:rsidR="00677EAA" w:rsidRDefault="00677EAA" w:rsidP="00677E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DC15" w14:textId="1E66775A" w:rsidR="00677EAA" w:rsidRPr="00677EAA" w:rsidRDefault="007B4DE4" w:rsidP="00677EAA">
    <w:pPr>
      <w:pStyle w:val="Header"/>
      <w:ind w:right="360"/>
    </w:pPr>
    <w:r>
      <w:rPr>
        <w:rStyle w:val="PageNumber"/>
      </w:rPr>
      <w:t>Lavoie, H. A. | Curriculum Vitae</w:t>
    </w:r>
    <w:r>
      <w:rPr>
        <w:rStyle w:val="PageNumber"/>
      </w:rPr>
      <w:tab/>
    </w:r>
    <w:r>
      <w:rPr>
        <w:rStyle w:val="PageNumber"/>
      </w:rPr>
      <w:tab/>
      <w:t>20</w:t>
    </w:r>
    <w:r w:rsidR="0018736E">
      <w:rPr>
        <w:rStyle w:val="PageNumbe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02E"/>
    <w:multiLevelType w:val="hybridMultilevel"/>
    <w:tmpl w:val="0D42EC32"/>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83103D"/>
    <w:multiLevelType w:val="hybridMultilevel"/>
    <w:tmpl w:val="73A0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58EB"/>
    <w:multiLevelType w:val="hybridMultilevel"/>
    <w:tmpl w:val="CA5CE654"/>
    <w:lvl w:ilvl="0" w:tplc="FFFFFFFF">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8A2962"/>
    <w:multiLevelType w:val="hybridMultilevel"/>
    <w:tmpl w:val="BFC6AB0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182"/>
    <w:multiLevelType w:val="hybridMultilevel"/>
    <w:tmpl w:val="4BBCC0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75668DF"/>
    <w:multiLevelType w:val="multilevel"/>
    <w:tmpl w:val="FBBE7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427C"/>
    <w:multiLevelType w:val="hybridMultilevel"/>
    <w:tmpl w:val="862E1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6FE6"/>
    <w:multiLevelType w:val="hybridMultilevel"/>
    <w:tmpl w:val="2CEC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B7261"/>
    <w:multiLevelType w:val="hybridMultilevel"/>
    <w:tmpl w:val="1CF8D3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910037"/>
    <w:multiLevelType w:val="hybridMultilevel"/>
    <w:tmpl w:val="0E2E5D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5835B2F"/>
    <w:multiLevelType w:val="hybridMultilevel"/>
    <w:tmpl w:val="FEF839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325B4"/>
    <w:multiLevelType w:val="hybridMultilevel"/>
    <w:tmpl w:val="3A2273CC"/>
    <w:lvl w:ilvl="0" w:tplc="04090003">
      <w:start w:val="1"/>
      <w:numFmt w:val="bullet"/>
      <w:lvlText w:val="o"/>
      <w:lvlJc w:val="left"/>
      <w:pPr>
        <w:ind w:left="2890" w:hanging="360"/>
      </w:pPr>
      <w:rPr>
        <w:rFonts w:ascii="Courier New" w:hAnsi="Courier New" w:cs="Courier New" w:hint="default"/>
      </w:rPr>
    </w:lvl>
    <w:lvl w:ilvl="1" w:tplc="04090003" w:tentative="1">
      <w:start w:val="1"/>
      <w:numFmt w:val="bullet"/>
      <w:lvlText w:val="o"/>
      <w:lvlJc w:val="left"/>
      <w:pPr>
        <w:ind w:left="3610" w:hanging="360"/>
      </w:pPr>
      <w:rPr>
        <w:rFonts w:ascii="Courier New" w:hAnsi="Courier New" w:cs="Courier New" w:hint="default"/>
      </w:rPr>
    </w:lvl>
    <w:lvl w:ilvl="2" w:tplc="04090005" w:tentative="1">
      <w:start w:val="1"/>
      <w:numFmt w:val="bullet"/>
      <w:lvlText w:val=""/>
      <w:lvlJc w:val="left"/>
      <w:pPr>
        <w:ind w:left="4330" w:hanging="360"/>
      </w:pPr>
      <w:rPr>
        <w:rFonts w:ascii="Wingdings" w:hAnsi="Wingdings" w:hint="default"/>
      </w:rPr>
    </w:lvl>
    <w:lvl w:ilvl="3" w:tplc="04090001" w:tentative="1">
      <w:start w:val="1"/>
      <w:numFmt w:val="bullet"/>
      <w:lvlText w:val=""/>
      <w:lvlJc w:val="left"/>
      <w:pPr>
        <w:ind w:left="5050" w:hanging="360"/>
      </w:pPr>
      <w:rPr>
        <w:rFonts w:ascii="Symbol" w:hAnsi="Symbol" w:hint="default"/>
      </w:rPr>
    </w:lvl>
    <w:lvl w:ilvl="4" w:tplc="04090003" w:tentative="1">
      <w:start w:val="1"/>
      <w:numFmt w:val="bullet"/>
      <w:lvlText w:val="o"/>
      <w:lvlJc w:val="left"/>
      <w:pPr>
        <w:ind w:left="5770" w:hanging="360"/>
      </w:pPr>
      <w:rPr>
        <w:rFonts w:ascii="Courier New" w:hAnsi="Courier New" w:cs="Courier New" w:hint="default"/>
      </w:rPr>
    </w:lvl>
    <w:lvl w:ilvl="5" w:tplc="04090005" w:tentative="1">
      <w:start w:val="1"/>
      <w:numFmt w:val="bullet"/>
      <w:lvlText w:val=""/>
      <w:lvlJc w:val="left"/>
      <w:pPr>
        <w:ind w:left="6490" w:hanging="360"/>
      </w:pPr>
      <w:rPr>
        <w:rFonts w:ascii="Wingdings" w:hAnsi="Wingdings" w:hint="default"/>
      </w:rPr>
    </w:lvl>
    <w:lvl w:ilvl="6" w:tplc="04090001" w:tentative="1">
      <w:start w:val="1"/>
      <w:numFmt w:val="bullet"/>
      <w:lvlText w:val=""/>
      <w:lvlJc w:val="left"/>
      <w:pPr>
        <w:ind w:left="7210" w:hanging="360"/>
      </w:pPr>
      <w:rPr>
        <w:rFonts w:ascii="Symbol" w:hAnsi="Symbol" w:hint="default"/>
      </w:rPr>
    </w:lvl>
    <w:lvl w:ilvl="7" w:tplc="04090003" w:tentative="1">
      <w:start w:val="1"/>
      <w:numFmt w:val="bullet"/>
      <w:lvlText w:val="o"/>
      <w:lvlJc w:val="left"/>
      <w:pPr>
        <w:ind w:left="7930" w:hanging="360"/>
      </w:pPr>
      <w:rPr>
        <w:rFonts w:ascii="Courier New" w:hAnsi="Courier New" w:cs="Courier New" w:hint="default"/>
      </w:rPr>
    </w:lvl>
    <w:lvl w:ilvl="8" w:tplc="04090005" w:tentative="1">
      <w:start w:val="1"/>
      <w:numFmt w:val="bullet"/>
      <w:lvlText w:val=""/>
      <w:lvlJc w:val="left"/>
      <w:pPr>
        <w:ind w:left="8650" w:hanging="360"/>
      </w:pPr>
      <w:rPr>
        <w:rFonts w:ascii="Wingdings" w:hAnsi="Wingdings" w:hint="default"/>
      </w:rPr>
    </w:lvl>
  </w:abstractNum>
  <w:abstractNum w:abstractNumId="12" w15:restartNumberingAfterBreak="0">
    <w:nsid w:val="264D16A3"/>
    <w:multiLevelType w:val="hybridMultilevel"/>
    <w:tmpl w:val="30825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F2660B"/>
    <w:multiLevelType w:val="hybridMultilevel"/>
    <w:tmpl w:val="EDB6239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CD610DC"/>
    <w:multiLevelType w:val="hybridMultilevel"/>
    <w:tmpl w:val="5A223F88"/>
    <w:lvl w:ilvl="0" w:tplc="FFFFFFFF">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5E6BA9"/>
    <w:multiLevelType w:val="hybridMultilevel"/>
    <w:tmpl w:val="7B665DC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3B94301"/>
    <w:multiLevelType w:val="hybridMultilevel"/>
    <w:tmpl w:val="133675F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A406E3"/>
    <w:multiLevelType w:val="hybridMultilevel"/>
    <w:tmpl w:val="D2BC2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5E3287"/>
    <w:multiLevelType w:val="hybridMultilevel"/>
    <w:tmpl w:val="5D7CB2C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35B0FDD"/>
    <w:multiLevelType w:val="hybridMultilevel"/>
    <w:tmpl w:val="785495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B34AA2"/>
    <w:multiLevelType w:val="hybridMultilevel"/>
    <w:tmpl w:val="CB4804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C1DF5"/>
    <w:multiLevelType w:val="hybridMultilevel"/>
    <w:tmpl w:val="F98E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F4A53"/>
    <w:multiLevelType w:val="hybridMultilevel"/>
    <w:tmpl w:val="C43A7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75364"/>
    <w:multiLevelType w:val="hybridMultilevel"/>
    <w:tmpl w:val="1FA68A4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BA66D4"/>
    <w:multiLevelType w:val="hybridMultilevel"/>
    <w:tmpl w:val="60BA4AC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21F1BAA"/>
    <w:multiLevelType w:val="hybridMultilevel"/>
    <w:tmpl w:val="4404AE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6093981"/>
    <w:multiLevelType w:val="hybridMultilevel"/>
    <w:tmpl w:val="D66EC76C"/>
    <w:lvl w:ilvl="0" w:tplc="87FE9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F6A65"/>
    <w:multiLevelType w:val="hybridMultilevel"/>
    <w:tmpl w:val="40C407B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611D97"/>
    <w:multiLevelType w:val="multilevel"/>
    <w:tmpl w:val="9BE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5169E"/>
    <w:multiLevelType w:val="hybridMultilevel"/>
    <w:tmpl w:val="6862D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340DE"/>
    <w:multiLevelType w:val="hybridMultilevel"/>
    <w:tmpl w:val="2E223D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454F4"/>
    <w:multiLevelType w:val="hybridMultilevel"/>
    <w:tmpl w:val="9D4E203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C1B5BBD"/>
    <w:multiLevelType w:val="hybridMultilevel"/>
    <w:tmpl w:val="30849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B54CC"/>
    <w:multiLevelType w:val="hybridMultilevel"/>
    <w:tmpl w:val="99CA876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DDB1E70"/>
    <w:multiLevelType w:val="hybridMultilevel"/>
    <w:tmpl w:val="ABAC8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840"/>
    <w:multiLevelType w:val="hybridMultilevel"/>
    <w:tmpl w:val="9AF2C50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3668810">
    <w:abstractNumId w:val="15"/>
  </w:num>
  <w:num w:numId="2" w16cid:durableId="1470319722">
    <w:abstractNumId w:val="10"/>
  </w:num>
  <w:num w:numId="3" w16cid:durableId="269553605">
    <w:abstractNumId w:val="0"/>
  </w:num>
  <w:num w:numId="4" w16cid:durableId="280843928">
    <w:abstractNumId w:val="11"/>
  </w:num>
  <w:num w:numId="5" w16cid:durableId="523861036">
    <w:abstractNumId w:val="8"/>
  </w:num>
  <w:num w:numId="6" w16cid:durableId="140540546">
    <w:abstractNumId w:val="33"/>
  </w:num>
  <w:num w:numId="7" w16cid:durableId="1541547593">
    <w:abstractNumId w:val="18"/>
  </w:num>
  <w:num w:numId="8" w16cid:durableId="1861505891">
    <w:abstractNumId w:val="4"/>
  </w:num>
  <w:num w:numId="9" w16cid:durableId="764888508">
    <w:abstractNumId w:val="31"/>
  </w:num>
  <w:num w:numId="10" w16cid:durableId="1051267571">
    <w:abstractNumId w:val="9"/>
  </w:num>
  <w:num w:numId="11" w16cid:durableId="1237671536">
    <w:abstractNumId w:val="25"/>
  </w:num>
  <w:num w:numId="12" w16cid:durableId="45884768">
    <w:abstractNumId w:val="34"/>
  </w:num>
  <w:num w:numId="13" w16cid:durableId="600138739">
    <w:abstractNumId w:val="19"/>
  </w:num>
  <w:num w:numId="14" w16cid:durableId="1800368587">
    <w:abstractNumId w:val="22"/>
  </w:num>
  <w:num w:numId="15" w16cid:durableId="963461088">
    <w:abstractNumId w:val="7"/>
  </w:num>
  <w:num w:numId="16" w16cid:durableId="487746766">
    <w:abstractNumId w:val="13"/>
  </w:num>
  <w:num w:numId="17" w16cid:durableId="683172461">
    <w:abstractNumId w:val="30"/>
  </w:num>
  <w:num w:numId="18" w16cid:durableId="1307122321">
    <w:abstractNumId w:val="24"/>
  </w:num>
  <w:num w:numId="19" w16cid:durableId="1567953238">
    <w:abstractNumId w:val="23"/>
  </w:num>
  <w:num w:numId="20" w16cid:durableId="52745236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97671308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16cid:durableId="908614269">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393282849">
    <w:abstractNumId w:val="6"/>
  </w:num>
  <w:num w:numId="24" w16cid:durableId="873271202">
    <w:abstractNumId w:val="2"/>
  </w:num>
  <w:num w:numId="25" w16cid:durableId="1457484033">
    <w:abstractNumId w:val="3"/>
  </w:num>
  <w:num w:numId="26" w16cid:durableId="1853370473">
    <w:abstractNumId w:val="14"/>
  </w:num>
  <w:num w:numId="27" w16cid:durableId="620039603">
    <w:abstractNumId w:val="26"/>
  </w:num>
  <w:num w:numId="28" w16cid:durableId="323170501">
    <w:abstractNumId w:val="16"/>
  </w:num>
  <w:num w:numId="29" w16cid:durableId="935989363">
    <w:abstractNumId w:val="17"/>
  </w:num>
  <w:num w:numId="30" w16cid:durableId="1967589284">
    <w:abstractNumId w:val="20"/>
  </w:num>
  <w:num w:numId="31" w16cid:durableId="1891959797">
    <w:abstractNumId w:val="35"/>
  </w:num>
  <w:num w:numId="32" w16cid:durableId="1494565367">
    <w:abstractNumId w:val="27"/>
  </w:num>
  <w:num w:numId="33" w16cid:durableId="1251618091">
    <w:abstractNumId w:val="29"/>
  </w:num>
  <w:num w:numId="34" w16cid:durableId="2109228484">
    <w:abstractNumId w:val="12"/>
  </w:num>
  <w:num w:numId="35" w16cid:durableId="1393844950">
    <w:abstractNumId w:val="1"/>
  </w:num>
  <w:num w:numId="36" w16cid:durableId="246774373">
    <w:abstractNumId w:val="21"/>
  </w:num>
  <w:num w:numId="37" w16cid:durableId="13396953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61"/>
    <w:rsid w:val="0001098E"/>
    <w:rsid w:val="00036A81"/>
    <w:rsid w:val="000407F7"/>
    <w:rsid w:val="00045921"/>
    <w:rsid w:val="00047180"/>
    <w:rsid w:val="00054F75"/>
    <w:rsid w:val="00060814"/>
    <w:rsid w:val="000661DE"/>
    <w:rsid w:val="00066A6F"/>
    <w:rsid w:val="0007440C"/>
    <w:rsid w:val="00074BB2"/>
    <w:rsid w:val="00084367"/>
    <w:rsid w:val="00094558"/>
    <w:rsid w:val="000947E3"/>
    <w:rsid w:val="00096B24"/>
    <w:rsid w:val="000A23E2"/>
    <w:rsid w:val="000A43E7"/>
    <w:rsid w:val="000A4CE7"/>
    <w:rsid w:val="000A4D96"/>
    <w:rsid w:val="000A7590"/>
    <w:rsid w:val="000C28E2"/>
    <w:rsid w:val="000E475F"/>
    <w:rsid w:val="000E51D9"/>
    <w:rsid w:val="000F18CC"/>
    <w:rsid w:val="000F60B0"/>
    <w:rsid w:val="00112DC7"/>
    <w:rsid w:val="00125A19"/>
    <w:rsid w:val="00126827"/>
    <w:rsid w:val="0013339A"/>
    <w:rsid w:val="00165DF5"/>
    <w:rsid w:val="00167CE3"/>
    <w:rsid w:val="00174A05"/>
    <w:rsid w:val="001828CE"/>
    <w:rsid w:val="0018736E"/>
    <w:rsid w:val="00192749"/>
    <w:rsid w:val="00194AB4"/>
    <w:rsid w:val="0019647E"/>
    <w:rsid w:val="00197C73"/>
    <w:rsid w:val="001A10C0"/>
    <w:rsid w:val="001A34A8"/>
    <w:rsid w:val="001A74B9"/>
    <w:rsid w:val="001B1B37"/>
    <w:rsid w:val="001B509A"/>
    <w:rsid w:val="001B57F6"/>
    <w:rsid w:val="001B6F31"/>
    <w:rsid w:val="001C1034"/>
    <w:rsid w:val="001D2B76"/>
    <w:rsid w:val="001D4CFE"/>
    <w:rsid w:val="001E055F"/>
    <w:rsid w:val="001E1044"/>
    <w:rsid w:val="001E2487"/>
    <w:rsid w:val="001F299A"/>
    <w:rsid w:val="001F3F05"/>
    <w:rsid w:val="002114C3"/>
    <w:rsid w:val="0021435C"/>
    <w:rsid w:val="00224A39"/>
    <w:rsid w:val="00227211"/>
    <w:rsid w:val="002306FC"/>
    <w:rsid w:val="00231AB6"/>
    <w:rsid w:val="00232B89"/>
    <w:rsid w:val="00237CAF"/>
    <w:rsid w:val="00243C99"/>
    <w:rsid w:val="002441B6"/>
    <w:rsid w:val="002511F1"/>
    <w:rsid w:val="00251AAE"/>
    <w:rsid w:val="00252452"/>
    <w:rsid w:val="00255353"/>
    <w:rsid w:val="00267C97"/>
    <w:rsid w:val="002756F1"/>
    <w:rsid w:val="0028308B"/>
    <w:rsid w:val="00292E89"/>
    <w:rsid w:val="00295683"/>
    <w:rsid w:val="002B5821"/>
    <w:rsid w:val="002B7A61"/>
    <w:rsid w:val="002D1687"/>
    <w:rsid w:val="002D5A10"/>
    <w:rsid w:val="002D7065"/>
    <w:rsid w:val="002E69A4"/>
    <w:rsid w:val="00323FA4"/>
    <w:rsid w:val="003265C8"/>
    <w:rsid w:val="00332F2A"/>
    <w:rsid w:val="00333D9E"/>
    <w:rsid w:val="0033735F"/>
    <w:rsid w:val="00337EF4"/>
    <w:rsid w:val="00344D0E"/>
    <w:rsid w:val="00351329"/>
    <w:rsid w:val="00355E71"/>
    <w:rsid w:val="00361E19"/>
    <w:rsid w:val="00380C8C"/>
    <w:rsid w:val="00382372"/>
    <w:rsid w:val="00383563"/>
    <w:rsid w:val="003943EE"/>
    <w:rsid w:val="003944B8"/>
    <w:rsid w:val="003A3A95"/>
    <w:rsid w:val="003A6AF7"/>
    <w:rsid w:val="003B5B72"/>
    <w:rsid w:val="003C089C"/>
    <w:rsid w:val="003C2A48"/>
    <w:rsid w:val="003C3244"/>
    <w:rsid w:val="003D6CBF"/>
    <w:rsid w:val="003E6343"/>
    <w:rsid w:val="003E7364"/>
    <w:rsid w:val="0040796D"/>
    <w:rsid w:val="00427C82"/>
    <w:rsid w:val="00432E10"/>
    <w:rsid w:val="00436D48"/>
    <w:rsid w:val="00445508"/>
    <w:rsid w:val="004539D5"/>
    <w:rsid w:val="004626C2"/>
    <w:rsid w:val="004636C0"/>
    <w:rsid w:val="00465AC7"/>
    <w:rsid w:val="00465ECB"/>
    <w:rsid w:val="00466392"/>
    <w:rsid w:val="00467517"/>
    <w:rsid w:val="00476CF9"/>
    <w:rsid w:val="00487147"/>
    <w:rsid w:val="004905C6"/>
    <w:rsid w:val="004A4C58"/>
    <w:rsid w:val="004A7124"/>
    <w:rsid w:val="004A7C28"/>
    <w:rsid w:val="004B25D1"/>
    <w:rsid w:val="004C13DD"/>
    <w:rsid w:val="004C31CF"/>
    <w:rsid w:val="004E1CB4"/>
    <w:rsid w:val="004F2E55"/>
    <w:rsid w:val="004F35CD"/>
    <w:rsid w:val="00503CCB"/>
    <w:rsid w:val="0050417D"/>
    <w:rsid w:val="005054AF"/>
    <w:rsid w:val="00507EAB"/>
    <w:rsid w:val="00511A13"/>
    <w:rsid w:val="005143C0"/>
    <w:rsid w:val="0051478C"/>
    <w:rsid w:val="00522EAA"/>
    <w:rsid w:val="005347E9"/>
    <w:rsid w:val="005520AE"/>
    <w:rsid w:val="005540BC"/>
    <w:rsid w:val="0058072B"/>
    <w:rsid w:val="00580F8E"/>
    <w:rsid w:val="00581282"/>
    <w:rsid w:val="00583AD8"/>
    <w:rsid w:val="00583C19"/>
    <w:rsid w:val="00587931"/>
    <w:rsid w:val="00595CEF"/>
    <w:rsid w:val="00596104"/>
    <w:rsid w:val="005A151C"/>
    <w:rsid w:val="005A18DE"/>
    <w:rsid w:val="005A6CF4"/>
    <w:rsid w:val="005B0973"/>
    <w:rsid w:val="005D0429"/>
    <w:rsid w:val="005E1792"/>
    <w:rsid w:val="005E72AE"/>
    <w:rsid w:val="005E77D0"/>
    <w:rsid w:val="005F7ACD"/>
    <w:rsid w:val="006008E8"/>
    <w:rsid w:val="00605482"/>
    <w:rsid w:val="0061211D"/>
    <w:rsid w:val="006152B2"/>
    <w:rsid w:val="00623722"/>
    <w:rsid w:val="00625B1E"/>
    <w:rsid w:val="0064105F"/>
    <w:rsid w:val="0064476A"/>
    <w:rsid w:val="00660623"/>
    <w:rsid w:val="00662C59"/>
    <w:rsid w:val="006716AA"/>
    <w:rsid w:val="00677EAA"/>
    <w:rsid w:val="006958A4"/>
    <w:rsid w:val="00695B05"/>
    <w:rsid w:val="006A2DE7"/>
    <w:rsid w:val="006B78BD"/>
    <w:rsid w:val="006C418C"/>
    <w:rsid w:val="006C6062"/>
    <w:rsid w:val="006D3CE3"/>
    <w:rsid w:val="006D6E50"/>
    <w:rsid w:val="006E35E1"/>
    <w:rsid w:val="006F14E7"/>
    <w:rsid w:val="006F4735"/>
    <w:rsid w:val="006F50AD"/>
    <w:rsid w:val="00704469"/>
    <w:rsid w:val="00704E61"/>
    <w:rsid w:val="00710588"/>
    <w:rsid w:val="00722549"/>
    <w:rsid w:val="00724862"/>
    <w:rsid w:val="00725999"/>
    <w:rsid w:val="007334AE"/>
    <w:rsid w:val="007461BC"/>
    <w:rsid w:val="00754C8E"/>
    <w:rsid w:val="00771F28"/>
    <w:rsid w:val="0077320D"/>
    <w:rsid w:val="007920FC"/>
    <w:rsid w:val="007954EE"/>
    <w:rsid w:val="00796264"/>
    <w:rsid w:val="00796F22"/>
    <w:rsid w:val="007970C1"/>
    <w:rsid w:val="007B4DE4"/>
    <w:rsid w:val="007C5FAC"/>
    <w:rsid w:val="007C6682"/>
    <w:rsid w:val="007C6D77"/>
    <w:rsid w:val="007C7631"/>
    <w:rsid w:val="007D45A3"/>
    <w:rsid w:val="007E2082"/>
    <w:rsid w:val="007F2591"/>
    <w:rsid w:val="008124C7"/>
    <w:rsid w:val="00831813"/>
    <w:rsid w:val="00854BDB"/>
    <w:rsid w:val="0086170B"/>
    <w:rsid w:val="00861981"/>
    <w:rsid w:val="008671CA"/>
    <w:rsid w:val="00872544"/>
    <w:rsid w:val="00882099"/>
    <w:rsid w:val="00885EFA"/>
    <w:rsid w:val="00886F8E"/>
    <w:rsid w:val="00897061"/>
    <w:rsid w:val="008A1C77"/>
    <w:rsid w:val="008A2155"/>
    <w:rsid w:val="008A4839"/>
    <w:rsid w:val="008C1793"/>
    <w:rsid w:val="008C7E63"/>
    <w:rsid w:val="008E06C1"/>
    <w:rsid w:val="008E3E23"/>
    <w:rsid w:val="008E7068"/>
    <w:rsid w:val="008F1FA0"/>
    <w:rsid w:val="00900959"/>
    <w:rsid w:val="00901891"/>
    <w:rsid w:val="00901963"/>
    <w:rsid w:val="00912DFE"/>
    <w:rsid w:val="009159B8"/>
    <w:rsid w:val="0092386C"/>
    <w:rsid w:val="00930180"/>
    <w:rsid w:val="00931DCA"/>
    <w:rsid w:val="00932A16"/>
    <w:rsid w:val="00936C61"/>
    <w:rsid w:val="00946F08"/>
    <w:rsid w:val="009677AF"/>
    <w:rsid w:val="00977533"/>
    <w:rsid w:val="00977BD1"/>
    <w:rsid w:val="00985AFB"/>
    <w:rsid w:val="009A11CF"/>
    <w:rsid w:val="009B4AD1"/>
    <w:rsid w:val="009C6705"/>
    <w:rsid w:val="009D06CC"/>
    <w:rsid w:val="009D3108"/>
    <w:rsid w:val="009D571C"/>
    <w:rsid w:val="009E3424"/>
    <w:rsid w:val="009E60BD"/>
    <w:rsid w:val="009F0F6B"/>
    <w:rsid w:val="009F6CEF"/>
    <w:rsid w:val="00A033A9"/>
    <w:rsid w:val="00A12F24"/>
    <w:rsid w:val="00A16A41"/>
    <w:rsid w:val="00A20496"/>
    <w:rsid w:val="00A236EF"/>
    <w:rsid w:val="00A45291"/>
    <w:rsid w:val="00A51C83"/>
    <w:rsid w:val="00A5241C"/>
    <w:rsid w:val="00A53826"/>
    <w:rsid w:val="00A57E11"/>
    <w:rsid w:val="00A65543"/>
    <w:rsid w:val="00A666AF"/>
    <w:rsid w:val="00A71C00"/>
    <w:rsid w:val="00A8437E"/>
    <w:rsid w:val="00A84687"/>
    <w:rsid w:val="00A92BCE"/>
    <w:rsid w:val="00A9673C"/>
    <w:rsid w:val="00AA2515"/>
    <w:rsid w:val="00AA2B92"/>
    <w:rsid w:val="00AB5658"/>
    <w:rsid w:val="00AC6CDF"/>
    <w:rsid w:val="00AF2BF4"/>
    <w:rsid w:val="00AF6E22"/>
    <w:rsid w:val="00B056B9"/>
    <w:rsid w:val="00B07F1F"/>
    <w:rsid w:val="00B112D3"/>
    <w:rsid w:val="00B117F2"/>
    <w:rsid w:val="00B12F91"/>
    <w:rsid w:val="00B14BCC"/>
    <w:rsid w:val="00B1673A"/>
    <w:rsid w:val="00B17131"/>
    <w:rsid w:val="00B17EF3"/>
    <w:rsid w:val="00B3266E"/>
    <w:rsid w:val="00B366A9"/>
    <w:rsid w:val="00B37CEB"/>
    <w:rsid w:val="00B42D6E"/>
    <w:rsid w:val="00B44D80"/>
    <w:rsid w:val="00B47D19"/>
    <w:rsid w:val="00B549BE"/>
    <w:rsid w:val="00B552E8"/>
    <w:rsid w:val="00B63905"/>
    <w:rsid w:val="00B63E90"/>
    <w:rsid w:val="00B812A5"/>
    <w:rsid w:val="00B84F91"/>
    <w:rsid w:val="00B8706C"/>
    <w:rsid w:val="00B915EA"/>
    <w:rsid w:val="00B9174D"/>
    <w:rsid w:val="00B91F28"/>
    <w:rsid w:val="00B97F54"/>
    <w:rsid w:val="00BA42EC"/>
    <w:rsid w:val="00BB51E2"/>
    <w:rsid w:val="00BC5939"/>
    <w:rsid w:val="00BD3227"/>
    <w:rsid w:val="00BE14F4"/>
    <w:rsid w:val="00BE6C84"/>
    <w:rsid w:val="00BE7097"/>
    <w:rsid w:val="00BF2D92"/>
    <w:rsid w:val="00C0037C"/>
    <w:rsid w:val="00C10680"/>
    <w:rsid w:val="00C112AC"/>
    <w:rsid w:val="00C123CC"/>
    <w:rsid w:val="00C142C8"/>
    <w:rsid w:val="00C17C6E"/>
    <w:rsid w:val="00C20D26"/>
    <w:rsid w:val="00C226D7"/>
    <w:rsid w:val="00C56D58"/>
    <w:rsid w:val="00C63EDE"/>
    <w:rsid w:val="00C75AEB"/>
    <w:rsid w:val="00C75F61"/>
    <w:rsid w:val="00C85D2F"/>
    <w:rsid w:val="00C863C9"/>
    <w:rsid w:val="00C92859"/>
    <w:rsid w:val="00C959EF"/>
    <w:rsid w:val="00CA725F"/>
    <w:rsid w:val="00CA78C6"/>
    <w:rsid w:val="00CA7C74"/>
    <w:rsid w:val="00CB05FC"/>
    <w:rsid w:val="00CB0D14"/>
    <w:rsid w:val="00CB11EC"/>
    <w:rsid w:val="00CB4F2E"/>
    <w:rsid w:val="00CB59D5"/>
    <w:rsid w:val="00CC2830"/>
    <w:rsid w:val="00CD0CC4"/>
    <w:rsid w:val="00CD35FF"/>
    <w:rsid w:val="00D041CA"/>
    <w:rsid w:val="00D06474"/>
    <w:rsid w:val="00D06AD0"/>
    <w:rsid w:val="00D06CB8"/>
    <w:rsid w:val="00D112A9"/>
    <w:rsid w:val="00D1531D"/>
    <w:rsid w:val="00D16359"/>
    <w:rsid w:val="00D1716C"/>
    <w:rsid w:val="00D23152"/>
    <w:rsid w:val="00D2340B"/>
    <w:rsid w:val="00D253E3"/>
    <w:rsid w:val="00D30B51"/>
    <w:rsid w:val="00D35B7A"/>
    <w:rsid w:val="00D37589"/>
    <w:rsid w:val="00D40B24"/>
    <w:rsid w:val="00D42794"/>
    <w:rsid w:val="00D707BD"/>
    <w:rsid w:val="00D82A56"/>
    <w:rsid w:val="00D84ABB"/>
    <w:rsid w:val="00D93D3B"/>
    <w:rsid w:val="00DA5B57"/>
    <w:rsid w:val="00DB0963"/>
    <w:rsid w:val="00DB1AF1"/>
    <w:rsid w:val="00DC2FF3"/>
    <w:rsid w:val="00DC451C"/>
    <w:rsid w:val="00DC49CF"/>
    <w:rsid w:val="00DC4D9A"/>
    <w:rsid w:val="00DC5816"/>
    <w:rsid w:val="00DC7BFC"/>
    <w:rsid w:val="00DD0F3B"/>
    <w:rsid w:val="00DD188E"/>
    <w:rsid w:val="00DD43C1"/>
    <w:rsid w:val="00DF2B70"/>
    <w:rsid w:val="00E01154"/>
    <w:rsid w:val="00E012D5"/>
    <w:rsid w:val="00E01C73"/>
    <w:rsid w:val="00E05BA1"/>
    <w:rsid w:val="00E10086"/>
    <w:rsid w:val="00E1311C"/>
    <w:rsid w:val="00E15FD7"/>
    <w:rsid w:val="00E40B97"/>
    <w:rsid w:val="00E46336"/>
    <w:rsid w:val="00E4794F"/>
    <w:rsid w:val="00E47F37"/>
    <w:rsid w:val="00E642C0"/>
    <w:rsid w:val="00E72FE7"/>
    <w:rsid w:val="00E91C87"/>
    <w:rsid w:val="00EA369E"/>
    <w:rsid w:val="00EB14CD"/>
    <w:rsid w:val="00EB2D57"/>
    <w:rsid w:val="00EB7141"/>
    <w:rsid w:val="00EB774A"/>
    <w:rsid w:val="00EC215F"/>
    <w:rsid w:val="00EC41FC"/>
    <w:rsid w:val="00ED77AD"/>
    <w:rsid w:val="00EE3435"/>
    <w:rsid w:val="00EE3EE5"/>
    <w:rsid w:val="00F07E0C"/>
    <w:rsid w:val="00F27957"/>
    <w:rsid w:val="00F3188B"/>
    <w:rsid w:val="00F414FB"/>
    <w:rsid w:val="00F44B3F"/>
    <w:rsid w:val="00F44BCE"/>
    <w:rsid w:val="00F45199"/>
    <w:rsid w:val="00F5311C"/>
    <w:rsid w:val="00F53C54"/>
    <w:rsid w:val="00F60006"/>
    <w:rsid w:val="00F62AD4"/>
    <w:rsid w:val="00F6709A"/>
    <w:rsid w:val="00F674B8"/>
    <w:rsid w:val="00F77E19"/>
    <w:rsid w:val="00F80ADB"/>
    <w:rsid w:val="00F83C13"/>
    <w:rsid w:val="00F86D00"/>
    <w:rsid w:val="00FA0FC5"/>
    <w:rsid w:val="00FA7BC9"/>
    <w:rsid w:val="00FB0DB2"/>
    <w:rsid w:val="00FB3727"/>
    <w:rsid w:val="00FB4803"/>
    <w:rsid w:val="00FB7A88"/>
    <w:rsid w:val="00FC1114"/>
    <w:rsid w:val="00FC3DF3"/>
    <w:rsid w:val="00FD11BE"/>
    <w:rsid w:val="00FD25C0"/>
    <w:rsid w:val="00FD6106"/>
    <w:rsid w:val="00FD617C"/>
    <w:rsid w:val="00FE0B13"/>
    <w:rsid w:val="00FE31D1"/>
    <w:rsid w:val="00FF17F3"/>
    <w:rsid w:val="00FF35B8"/>
    <w:rsid w:val="00FF3DEE"/>
    <w:rsid w:val="00FF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FFE4"/>
  <w15:chartTrackingRefBased/>
  <w15:docId w15:val="{805D16AF-D587-6D4F-98F6-D5651FF1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CB"/>
    <w:rPr>
      <w:rFonts w:ascii="Times New Roman" w:eastAsia="Times New Roman" w:hAnsi="Times New Roman" w:cs="Times New Roman"/>
    </w:rPr>
  </w:style>
  <w:style w:type="paragraph" w:styleId="Heading1">
    <w:name w:val="heading 1"/>
    <w:basedOn w:val="Normal"/>
    <w:next w:val="Normal"/>
    <w:link w:val="Heading1Char"/>
    <w:uiPriority w:val="9"/>
    <w:qFormat/>
    <w:rsid w:val="00EA36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79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EAA"/>
    <w:pPr>
      <w:tabs>
        <w:tab w:val="center" w:pos="4680"/>
        <w:tab w:val="right" w:pos="9360"/>
      </w:tabs>
    </w:pPr>
  </w:style>
  <w:style w:type="character" w:customStyle="1" w:styleId="HeaderChar">
    <w:name w:val="Header Char"/>
    <w:basedOn w:val="DefaultParagraphFont"/>
    <w:link w:val="Header"/>
    <w:uiPriority w:val="99"/>
    <w:rsid w:val="00677EAA"/>
    <w:rPr>
      <w:sz w:val="22"/>
      <w:szCs w:val="22"/>
    </w:rPr>
  </w:style>
  <w:style w:type="paragraph" w:styleId="Footer">
    <w:name w:val="footer"/>
    <w:basedOn w:val="Normal"/>
    <w:link w:val="FooterChar"/>
    <w:uiPriority w:val="99"/>
    <w:unhideWhenUsed/>
    <w:rsid w:val="00677EAA"/>
    <w:pPr>
      <w:tabs>
        <w:tab w:val="center" w:pos="4680"/>
        <w:tab w:val="right" w:pos="9360"/>
      </w:tabs>
    </w:pPr>
  </w:style>
  <w:style w:type="character" w:customStyle="1" w:styleId="FooterChar">
    <w:name w:val="Footer Char"/>
    <w:basedOn w:val="DefaultParagraphFont"/>
    <w:link w:val="Footer"/>
    <w:uiPriority w:val="99"/>
    <w:rsid w:val="00677EAA"/>
    <w:rPr>
      <w:sz w:val="22"/>
      <w:szCs w:val="22"/>
    </w:rPr>
  </w:style>
  <w:style w:type="character" w:styleId="PageNumber">
    <w:name w:val="page number"/>
    <w:basedOn w:val="DefaultParagraphFont"/>
    <w:uiPriority w:val="99"/>
    <w:semiHidden/>
    <w:unhideWhenUsed/>
    <w:rsid w:val="00677EAA"/>
  </w:style>
  <w:style w:type="paragraph" w:styleId="FootnoteText">
    <w:name w:val="footnote text"/>
    <w:basedOn w:val="Normal"/>
    <w:link w:val="FootnoteTextChar"/>
    <w:uiPriority w:val="99"/>
    <w:semiHidden/>
    <w:unhideWhenUsed/>
    <w:rsid w:val="00466392"/>
    <w:rPr>
      <w:sz w:val="20"/>
      <w:szCs w:val="20"/>
    </w:rPr>
  </w:style>
  <w:style w:type="character" w:customStyle="1" w:styleId="FootnoteTextChar">
    <w:name w:val="Footnote Text Char"/>
    <w:basedOn w:val="DefaultParagraphFont"/>
    <w:link w:val="FootnoteText"/>
    <w:uiPriority w:val="99"/>
    <w:semiHidden/>
    <w:rsid w:val="00466392"/>
    <w:rPr>
      <w:sz w:val="20"/>
      <w:szCs w:val="20"/>
    </w:rPr>
  </w:style>
  <w:style w:type="character" w:styleId="FootnoteReference">
    <w:name w:val="footnote reference"/>
    <w:basedOn w:val="DefaultParagraphFont"/>
    <w:uiPriority w:val="99"/>
    <w:semiHidden/>
    <w:unhideWhenUsed/>
    <w:rsid w:val="00466392"/>
    <w:rPr>
      <w:vertAlign w:val="superscript"/>
    </w:rPr>
  </w:style>
  <w:style w:type="paragraph" w:styleId="BalloonText">
    <w:name w:val="Balloon Text"/>
    <w:basedOn w:val="Normal"/>
    <w:link w:val="BalloonTextChar"/>
    <w:uiPriority w:val="99"/>
    <w:semiHidden/>
    <w:unhideWhenUsed/>
    <w:rsid w:val="00466392"/>
    <w:rPr>
      <w:sz w:val="18"/>
      <w:szCs w:val="18"/>
    </w:rPr>
  </w:style>
  <w:style w:type="character" w:customStyle="1" w:styleId="BalloonTextChar">
    <w:name w:val="Balloon Text Char"/>
    <w:basedOn w:val="DefaultParagraphFont"/>
    <w:link w:val="BalloonText"/>
    <w:uiPriority w:val="99"/>
    <w:semiHidden/>
    <w:rsid w:val="00466392"/>
    <w:rPr>
      <w:rFonts w:ascii="Times New Roman" w:hAnsi="Times New Roman" w:cs="Times New Roman"/>
      <w:sz w:val="18"/>
      <w:szCs w:val="18"/>
    </w:rPr>
  </w:style>
  <w:style w:type="paragraph" w:styleId="ListParagraph">
    <w:name w:val="List Paragraph"/>
    <w:basedOn w:val="Normal"/>
    <w:uiPriority w:val="34"/>
    <w:qFormat/>
    <w:rsid w:val="00466392"/>
    <w:pPr>
      <w:ind w:left="720"/>
      <w:contextualSpacing/>
    </w:pPr>
  </w:style>
  <w:style w:type="character" w:styleId="CommentReference">
    <w:name w:val="annotation reference"/>
    <w:basedOn w:val="DefaultParagraphFont"/>
    <w:uiPriority w:val="99"/>
    <w:semiHidden/>
    <w:unhideWhenUsed/>
    <w:rsid w:val="0050417D"/>
    <w:rPr>
      <w:sz w:val="16"/>
      <w:szCs w:val="16"/>
    </w:rPr>
  </w:style>
  <w:style w:type="paragraph" w:styleId="CommentText">
    <w:name w:val="annotation text"/>
    <w:basedOn w:val="Normal"/>
    <w:link w:val="CommentTextChar"/>
    <w:uiPriority w:val="99"/>
    <w:semiHidden/>
    <w:unhideWhenUsed/>
    <w:rsid w:val="0050417D"/>
    <w:rPr>
      <w:sz w:val="20"/>
      <w:szCs w:val="20"/>
    </w:rPr>
  </w:style>
  <w:style w:type="character" w:customStyle="1" w:styleId="CommentTextChar">
    <w:name w:val="Comment Text Char"/>
    <w:basedOn w:val="DefaultParagraphFont"/>
    <w:link w:val="CommentText"/>
    <w:uiPriority w:val="99"/>
    <w:semiHidden/>
    <w:rsid w:val="0050417D"/>
    <w:rPr>
      <w:sz w:val="20"/>
      <w:szCs w:val="20"/>
    </w:rPr>
  </w:style>
  <w:style w:type="paragraph" w:styleId="CommentSubject">
    <w:name w:val="annotation subject"/>
    <w:basedOn w:val="CommentText"/>
    <w:next w:val="CommentText"/>
    <w:link w:val="CommentSubjectChar"/>
    <w:uiPriority w:val="99"/>
    <w:semiHidden/>
    <w:unhideWhenUsed/>
    <w:rsid w:val="0050417D"/>
    <w:rPr>
      <w:b/>
      <w:bCs/>
    </w:rPr>
  </w:style>
  <w:style w:type="character" w:customStyle="1" w:styleId="CommentSubjectChar">
    <w:name w:val="Comment Subject Char"/>
    <w:basedOn w:val="CommentTextChar"/>
    <w:link w:val="CommentSubject"/>
    <w:uiPriority w:val="99"/>
    <w:semiHidden/>
    <w:rsid w:val="0050417D"/>
    <w:rPr>
      <w:b/>
      <w:bCs/>
      <w:sz w:val="20"/>
      <w:szCs w:val="20"/>
    </w:rPr>
  </w:style>
  <w:style w:type="character" w:styleId="Hyperlink">
    <w:name w:val="Hyperlink"/>
    <w:basedOn w:val="DefaultParagraphFont"/>
    <w:uiPriority w:val="99"/>
    <w:unhideWhenUsed/>
    <w:rsid w:val="00465ECB"/>
    <w:rPr>
      <w:color w:val="0000FF"/>
      <w:u w:val="single"/>
    </w:rPr>
  </w:style>
  <w:style w:type="character" w:styleId="FollowedHyperlink">
    <w:name w:val="FollowedHyperlink"/>
    <w:basedOn w:val="DefaultParagraphFont"/>
    <w:uiPriority w:val="99"/>
    <w:semiHidden/>
    <w:unhideWhenUsed/>
    <w:rsid w:val="00465ECB"/>
    <w:rPr>
      <w:color w:val="954F72" w:themeColor="followedHyperlink"/>
      <w:u w:val="single"/>
    </w:rPr>
  </w:style>
  <w:style w:type="character" w:customStyle="1" w:styleId="UnresolvedMention1">
    <w:name w:val="Unresolved Mention1"/>
    <w:basedOn w:val="DefaultParagraphFont"/>
    <w:uiPriority w:val="99"/>
    <w:semiHidden/>
    <w:unhideWhenUsed/>
    <w:rsid w:val="00465ECB"/>
    <w:rPr>
      <w:color w:val="605E5C"/>
      <w:shd w:val="clear" w:color="auto" w:fill="E1DFDD"/>
    </w:rPr>
  </w:style>
  <w:style w:type="character" w:customStyle="1" w:styleId="Heading1Char">
    <w:name w:val="Heading 1 Char"/>
    <w:basedOn w:val="DefaultParagraphFont"/>
    <w:link w:val="Heading1"/>
    <w:uiPriority w:val="9"/>
    <w:rsid w:val="00EA369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366A9"/>
    <w:pPr>
      <w:spacing w:before="100" w:beforeAutospacing="1" w:after="100" w:afterAutospacing="1"/>
    </w:pPr>
  </w:style>
  <w:style w:type="paragraph" w:customStyle="1" w:styleId="xmsonormal">
    <w:name w:val="x_msonormal"/>
    <w:basedOn w:val="Normal"/>
    <w:rsid w:val="00FD617C"/>
    <w:pPr>
      <w:spacing w:before="100" w:beforeAutospacing="1" w:after="100" w:afterAutospacing="1"/>
    </w:pPr>
  </w:style>
  <w:style w:type="character" w:customStyle="1" w:styleId="apple-converted-space">
    <w:name w:val="apple-converted-space"/>
    <w:basedOn w:val="DefaultParagraphFont"/>
    <w:rsid w:val="00FD617C"/>
  </w:style>
  <w:style w:type="paragraph" w:customStyle="1" w:styleId="xachievement">
    <w:name w:val="x_achievement"/>
    <w:basedOn w:val="Normal"/>
    <w:rsid w:val="00FD617C"/>
    <w:pPr>
      <w:spacing w:before="100" w:beforeAutospacing="1" w:after="100" w:afterAutospacing="1"/>
    </w:pPr>
  </w:style>
  <w:style w:type="paragraph" w:styleId="Revision">
    <w:name w:val="Revision"/>
    <w:hidden/>
    <w:uiPriority w:val="99"/>
    <w:semiHidden/>
    <w:rsid w:val="00F45199"/>
    <w:rPr>
      <w:rFonts w:ascii="Times New Roman" w:eastAsia="Times New Roman" w:hAnsi="Times New Roman" w:cs="Times New Roman"/>
    </w:rPr>
  </w:style>
  <w:style w:type="paragraph" w:customStyle="1" w:styleId="gfield">
    <w:name w:val="gfield"/>
    <w:basedOn w:val="Normal"/>
    <w:rsid w:val="005A6CF4"/>
    <w:pPr>
      <w:spacing w:before="100" w:beforeAutospacing="1" w:after="100" w:afterAutospacing="1"/>
    </w:pPr>
  </w:style>
  <w:style w:type="character" w:customStyle="1" w:styleId="Heading2Char">
    <w:name w:val="Heading 2 Char"/>
    <w:basedOn w:val="DefaultParagraphFont"/>
    <w:link w:val="Heading2"/>
    <w:uiPriority w:val="9"/>
    <w:semiHidden/>
    <w:rsid w:val="0058793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8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970">
      <w:bodyDiv w:val="1"/>
      <w:marLeft w:val="0"/>
      <w:marRight w:val="0"/>
      <w:marTop w:val="0"/>
      <w:marBottom w:val="0"/>
      <w:divBdr>
        <w:top w:val="none" w:sz="0" w:space="0" w:color="auto"/>
        <w:left w:val="none" w:sz="0" w:space="0" w:color="auto"/>
        <w:bottom w:val="none" w:sz="0" w:space="0" w:color="auto"/>
        <w:right w:val="none" w:sz="0" w:space="0" w:color="auto"/>
      </w:divBdr>
    </w:div>
    <w:div w:id="85001039">
      <w:bodyDiv w:val="1"/>
      <w:marLeft w:val="0"/>
      <w:marRight w:val="0"/>
      <w:marTop w:val="0"/>
      <w:marBottom w:val="0"/>
      <w:divBdr>
        <w:top w:val="none" w:sz="0" w:space="0" w:color="auto"/>
        <w:left w:val="none" w:sz="0" w:space="0" w:color="auto"/>
        <w:bottom w:val="none" w:sz="0" w:space="0" w:color="auto"/>
        <w:right w:val="none" w:sz="0" w:space="0" w:color="auto"/>
      </w:divBdr>
    </w:div>
    <w:div w:id="236868806">
      <w:bodyDiv w:val="1"/>
      <w:marLeft w:val="0"/>
      <w:marRight w:val="0"/>
      <w:marTop w:val="0"/>
      <w:marBottom w:val="0"/>
      <w:divBdr>
        <w:top w:val="none" w:sz="0" w:space="0" w:color="auto"/>
        <w:left w:val="none" w:sz="0" w:space="0" w:color="auto"/>
        <w:bottom w:val="none" w:sz="0" w:space="0" w:color="auto"/>
        <w:right w:val="none" w:sz="0" w:space="0" w:color="auto"/>
      </w:divBdr>
    </w:div>
    <w:div w:id="246307994">
      <w:bodyDiv w:val="1"/>
      <w:marLeft w:val="0"/>
      <w:marRight w:val="0"/>
      <w:marTop w:val="0"/>
      <w:marBottom w:val="0"/>
      <w:divBdr>
        <w:top w:val="none" w:sz="0" w:space="0" w:color="auto"/>
        <w:left w:val="none" w:sz="0" w:space="0" w:color="auto"/>
        <w:bottom w:val="none" w:sz="0" w:space="0" w:color="auto"/>
        <w:right w:val="none" w:sz="0" w:space="0" w:color="auto"/>
      </w:divBdr>
      <w:divsChild>
        <w:div w:id="2020962413">
          <w:marLeft w:val="0"/>
          <w:marRight w:val="0"/>
          <w:marTop w:val="0"/>
          <w:marBottom w:val="0"/>
          <w:divBdr>
            <w:top w:val="none" w:sz="0" w:space="0" w:color="auto"/>
            <w:left w:val="none" w:sz="0" w:space="0" w:color="auto"/>
            <w:bottom w:val="none" w:sz="0" w:space="0" w:color="auto"/>
            <w:right w:val="none" w:sz="0" w:space="0" w:color="auto"/>
          </w:divBdr>
        </w:div>
      </w:divsChild>
    </w:div>
    <w:div w:id="351879366">
      <w:bodyDiv w:val="1"/>
      <w:marLeft w:val="0"/>
      <w:marRight w:val="0"/>
      <w:marTop w:val="0"/>
      <w:marBottom w:val="0"/>
      <w:divBdr>
        <w:top w:val="none" w:sz="0" w:space="0" w:color="auto"/>
        <w:left w:val="none" w:sz="0" w:space="0" w:color="auto"/>
        <w:bottom w:val="none" w:sz="0" w:space="0" w:color="auto"/>
        <w:right w:val="none" w:sz="0" w:space="0" w:color="auto"/>
      </w:divBdr>
    </w:div>
    <w:div w:id="359940231">
      <w:bodyDiv w:val="1"/>
      <w:marLeft w:val="0"/>
      <w:marRight w:val="0"/>
      <w:marTop w:val="0"/>
      <w:marBottom w:val="0"/>
      <w:divBdr>
        <w:top w:val="none" w:sz="0" w:space="0" w:color="auto"/>
        <w:left w:val="none" w:sz="0" w:space="0" w:color="auto"/>
        <w:bottom w:val="none" w:sz="0" w:space="0" w:color="auto"/>
        <w:right w:val="none" w:sz="0" w:space="0" w:color="auto"/>
      </w:divBdr>
    </w:div>
    <w:div w:id="372265403">
      <w:bodyDiv w:val="1"/>
      <w:marLeft w:val="0"/>
      <w:marRight w:val="0"/>
      <w:marTop w:val="0"/>
      <w:marBottom w:val="0"/>
      <w:divBdr>
        <w:top w:val="none" w:sz="0" w:space="0" w:color="auto"/>
        <w:left w:val="none" w:sz="0" w:space="0" w:color="auto"/>
        <w:bottom w:val="none" w:sz="0" w:space="0" w:color="auto"/>
        <w:right w:val="none" w:sz="0" w:space="0" w:color="auto"/>
      </w:divBdr>
    </w:div>
    <w:div w:id="432019988">
      <w:bodyDiv w:val="1"/>
      <w:marLeft w:val="0"/>
      <w:marRight w:val="0"/>
      <w:marTop w:val="0"/>
      <w:marBottom w:val="0"/>
      <w:divBdr>
        <w:top w:val="none" w:sz="0" w:space="0" w:color="auto"/>
        <w:left w:val="none" w:sz="0" w:space="0" w:color="auto"/>
        <w:bottom w:val="none" w:sz="0" w:space="0" w:color="auto"/>
        <w:right w:val="none" w:sz="0" w:space="0" w:color="auto"/>
      </w:divBdr>
    </w:div>
    <w:div w:id="447310051">
      <w:bodyDiv w:val="1"/>
      <w:marLeft w:val="0"/>
      <w:marRight w:val="0"/>
      <w:marTop w:val="0"/>
      <w:marBottom w:val="0"/>
      <w:divBdr>
        <w:top w:val="none" w:sz="0" w:space="0" w:color="auto"/>
        <w:left w:val="none" w:sz="0" w:space="0" w:color="auto"/>
        <w:bottom w:val="none" w:sz="0" w:space="0" w:color="auto"/>
        <w:right w:val="none" w:sz="0" w:space="0" w:color="auto"/>
      </w:divBdr>
    </w:div>
    <w:div w:id="498227804">
      <w:bodyDiv w:val="1"/>
      <w:marLeft w:val="0"/>
      <w:marRight w:val="0"/>
      <w:marTop w:val="0"/>
      <w:marBottom w:val="0"/>
      <w:divBdr>
        <w:top w:val="none" w:sz="0" w:space="0" w:color="auto"/>
        <w:left w:val="none" w:sz="0" w:space="0" w:color="auto"/>
        <w:bottom w:val="none" w:sz="0" w:space="0" w:color="auto"/>
        <w:right w:val="none" w:sz="0" w:space="0" w:color="auto"/>
      </w:divBdr>
    </w:div>
    <w:div w:id="561326853">
      <w:bodyDiv w:val="1"/>
      <w:marLeft w:val="0"/>
      <w:marRight w:val="0"/>
      <w:marTop w:val="0"/>
      <w:marBottom w:val="0"/>
      <w:divBdr>
        <w:top w:val="none" w:sz="0" w:space="0" w:color="auto"/>
        <w:left w:val="none" w:sz="0" w:space="0" w:color="auto"/>
        <w:bottom w:val="none" w:sz="0" w:space="0" w:color="auto"/>
        <w:right w:val="none" w:sz="0" w:space="0" w:color="auto"/>
      </w:divBdr>
    </w:div>
    <w:div w:id="563956847">
      <w:bodyDiv w:val="1"/>
      <w:marLeft w:val="0"/>
      <w:marRight w:val="0"/>
      <w:marTop w:val="0"/>
      <w:marBottom w:val="0"/>
      <w:divBdr>
        <w:top w:val="none" w:sz="0" w:space="0" w:color="auto"/>
        <w:left w:val="none" w:sz="0" w:space="0" w:color="auto"/>
        <w:bottom w:val="none" w:sz="0" w:space="0" w:color="auto"/>
        <w:right w:val="none" w:sz="0" w:space="0" w:color="auto"/>
      </w:divBdr>
    </w:div>
    <w:div w:id="615409008">
      <w:bodyDiv w:val="1"/>
      <w:marLeft w:val="0"/>
      <w:marRight w:val="0"/>
      <w:marTop w:val="0"/>
      <w:marBottom w:val="0"/>
      <w:divBdr>
        <w:top w:val="none" w:sz="0" w:space="0" w:color="auto"/>
        <w:left w:val="none" w:sz="0" w:space="0" w:color="auto"/>
        <w:bottom w:val="none" w:sz="0" w:space="0" w:color="auto"/>
        <w:right w:val="none" w:sz="0" w:space="0" w:color="auto"/>
      </w:divBdr>
    </w:div>
    <w:div w:id="642731219">
      <w:bodyDiv w:val="1"/>
      <w:marLeft w:val="0"/>
      <w:marRight w:val="0"/>
      <w:marTop w:val="0"/>
      <w:marBottom w:val="0"/>
      <w:divBdr>
        <w:top w:val="none" w:sz="0" w:space="0" w:color="auto"/>
        <w:left w:val="none" w:sz="0" w:space="0" w:color="auto"/>
        <w:bottom w:val="none" w:sz="0" w:space="0" w:color="auto"/>
        <w:right w:val="none" w:sz="0" w:space="0" w:color="auto"/>
      </w:divBdr>
    </w:div>
    <w:div w:id="655378043">
      <w:bodyDiv w:val="1"/>
      <w:marLeft w:val="0"/>
      <w:marRight w:val="0"/>
      <w:marTop w:val="0"/>
      <w:marBottom w:val="0"/>
      <w:divBdr>
        <w:top w:val="none" w:sz="0" w:space="0" w:color="auto"/>
        <w:left w:val="none" w:sz="0" w:space="0" w:color="auto"/>
        <w:bottom w:val="none" w:sz="0" w:space="0" w:color="auto"/>
        <w:right w:val="none" w:sz="0" w:space="0" w:color="auto"/>
      </w:divBdr>
    </w:div>
    <w:div w:id="686055518">
      <w:bodyDiv w:val="1"/>
      <w:marLeft w:val="0"/>
      <w:marRight w:val="0"/>
      <w:marTop w:val="0"/>
      <w:marBottom w:val="0"/>
      <w:divBdr>
        <w:top w:val="none" w:sz="0" w:space="0" w:color="auto"/>
        <w:left w:val="none" w:sz="0" w:space="0" w:color="auto"/>
        <w:bottom w:val="none" w:sz="0" w:space="0" w:color="auto"/>
        <w:right w:val="none" w:sz="0" w:space="0" w:color="auto"/>
      </w:divBdr>
    </w:div>
    <w:div w:id="797457536">
      <w:bodyDiv w:val="1"/>
      <w:marLeft w:val="0"/>
      <w:marRight w:val="0"/>
      <w:marTop w:val="0"/>
      <w:marBottom w:val="0"/>
      <w:divBdr>
        <w:top w:val="none" w:sz="0" w:space="0" w:color="auto"/>
        <w:left w:val="none" w:sz="0" w:space="0" w:color="auto"/>
        <w:bottom w:val="none" w:sz="0" w:space="0" w:color="auto"/>
        <w:right w:val="none" w:sz="0" w:space="0" w:color="auto"/>
      </w:divBdr>
    </w:div>
    <w:div w:id="840582630">
      <w:bodyDiv w:val="1"/>
      <w:marLeft w:val="0"/>
      <w:marRight w:val="0"/>
      <w:marTop w:val="0"/>
      <w:marBottom w:val="0"/>
      <w:divBdr>
        <w:top w:val="none" w:sz="0" w:space="0" w:color="auto"/>
        <w:left w:val="none" w:sz="0" w:space="0" w:color="auto"/>
        <w:bottom w:val="none" w:sz="0" w:space="0" w:color="auto"/>
        <w:right w:val="none" w:sz="0" w:space="0" w:color="auto"/>
      </w:divBdr>
    </w:div>
    <w:div w:id="1003318064">
      <w:bodyDiv w:val="1"/>
      <w:marLeft w:val="0"/>
      <w:marRight w:val="0"/>
      <w:marTop w:val="0"/>
      <w:marBottom w:val="0"/>
      <w:divBdr>
        <w:top w:val="none" w:sz="0" w:space="0" w:color="auto"/>
        <w:left w:val="none" w:sz="0" w:space="0" w:color="auto"/>
        <w:bottom w:val="none" w:sz="0" w:space="0" w:color="auto"/>
        <w:right w:val="none" w:sz="0" w:space="0" w:color="auto"/>
      </w:divBdr>
    </w:div>
    <w:div w:id="1010254786">
      <w:bodyDiv w:val="1"/>
      <w:marLeft w:val="0"/>
      <w:marRight w:val="0"/>
      <w:marTop w:val="0"/>
      <w:marBottom w:val="0"/>
      <w:divBdr>
        <w:top w:val="none" w:sz="0" w:space="0" w:color="auto"/>
        <w:left w:val="none" w:sz="0" w:space="0" w:color="auto"/>
        <w:bottom w:val="none" w:sz="0" w:space="0" w:color="auto"/>
        <w:right w:val="none" w:sz="0" w:space="0" w:color="auto"/>
      </w:divBdr>
    </w:div>
    <w:div w:id="1020547996">
      <w:bodyDiv w:val="1"/>
      <w:marLeft w:val="0"/>
      <w:marRight w:val="0"/>
      <w:marTop w:val="0"/>
      <w:marBottom w:val="0"/>
      <w:divBdr>
        <w:top w:val="none" w:sz="0" w:space="0" w:color="auto"/>
        <w:left w:val="none" w:sz="0" w:space="0" w:color="auto"/>
        <w:bottom w:val="none" w:sz="0" w:space="0" w:color="auto"/>
        <w:right w:val="none" w:sz="0" w:space="0" w:color="auto"/>
      </w:divBdr>
    </w:div>
    <w:div w:id="1058819574">
      <w:bodyDiv w:val="1"/>
      <w:marLeft w:val="0"/>
      <w:marRight w:val="0"/>
      <w:marTop w:val="0"/>
      <w:marBottom w:val="0"/>
      <w:divBdr>
        <w:top w:val="none" w:sz="0" w:space="0" w:color="auto"/>
        <w:left w:val="none" w:sz="0" w:space="0" w:color="auto"/>
        <w:bottom w:val="none" w:sz="0" w:space="0" w:color="auto"/>
        <w:right w:val="none" w:sz="0" w:space="0" w:color="auto"/>
      </w:divBdr>
    </w:div>
    <w:div w:id="1075778660">
      <w:bodyDiv w:val="1"/>
      <w:marLeft w:val="0"/>
      <w:marRight w:val="0"/>
      <w:marTop w:val="0"/>
      <w:marBottom w:val="0"/>
      <w:divBdr>
        <w:top w:val="none" w:sz="0" w:space="0" w:color="auto"/>
        <w:left w:val="none" w:sz="0" w:space="0" w:color="auto"/>
        <w:bottom w:val="none" w:sz="0" w:space="0" w:color="auto"/>
        <w:right w:val="none" w:sz="0" w:space="0" w:color="auto"/>
      </w:divBdr>
    </w:div>
    <w:div w:id="1122069447">
      <w:bodyDiv w:val="1"/>
      <w:marLeft w:val="0"/>
      <w:marRight w:val="0"/>
      <w:marTop w:val="0"/>
      <w:marBottom w:val="0"/>
      <w:divBdr>
        <w:top w:val="none" w:sz="0" w:space="0" w:color="auto"/>
        <w:left w:val="none" w:sz="0" w:space="0" w:color="auto"/>
        <w:bottom w:val="none" w:sz="0" w:space="0" w:color="auto"/>
        <w:right w:val="none" w:sz="0" w:space="0" w:color="auto"/>
      </w:divBdr>
    </w:div>
    <w:div w:id="1197348116">
      <w:bodyDiv w:val="1"/>
      <w:marLeft w:val="0"/>
      <w:marRight w:val="0"/>
      <w:marTop w:val="0"/>
      <w:marBottom w:val="0"/>
      <w:divBdr>
        <w:top w:val="none" w:sz="0" w:space="0" w:color="auto"/>
        <w:left w:val="none" w:sz="0" w:space="0" w:color="auto"/>
        <w:bottom w:val="none" w:sz="0" w:space="0" w:color="auto"/>
        <w:right w:val="none" w:sz="0" w:space="0" w:color="auto"/>
      </w:divBdr>
    </w:div>
    <w:div w:id="1208952584">
      <w:bodyDiv w:val="1"/>
      <w:marLeft w:val="0"/>
      <w:marRight w:val="0"/>
      <w:marTop w:val="0"/>
      <w:marBottom w:val="0"/>
      <w:divBdr>
        <w:top w:val="none" w:sz="0" w:space="0" w:color="auto"/>
        <w:left w:val="none" w:sz="0" w:space="0" w:color="auto"/>
        <w:bottom w:val="none" w:sz="0" w:space="0" w:color="auto"/>
        <w:right w:val="none" w:sz="0" w:space="0" w:color="auto"/>
      </w:divBdr>
    </w:div>
    <w:div w:id="1341080377">
      <w:bodyDiv w:val="1"/>
      <w:marLeft w:val="0"/>
      <w:marRight w:val="0"/>
      <w:marTop w:val="0"/>
      <w:marBottom w:val="0"/>
      <w:divBdr>
        <w:top w:val="none" w:sz="0" w:space="0" w:color="auto"/>
        <w:left w:val="none" w:sz="0" w:space="0" w:color="auto"/>
        <w:bottom w:val="none" w:sz="0" w:space="0" w:color="auto"/>
        <w:right w:val="none" w:sz="0" w:space="0" w:color="auto"/>
      </w:divBdr>
    </w:div>
    <w:div w:id="1377848601">
      <w:bodyDiv w:val="1"/>
      <w:marLeft w:val="0"/>
      <w:marRight w:val="0"/>
      <w:marTop w:val="0"/>
      <w:marBottom w:val="0"/>
      <w:divBdr>
        <w:top w:val="none" w:sz="0" w:space="0" w:color="auto"/>
        <w:left w:val="none" w:sz="0" w:space="0" w:color="auto"/>
        <w:bottom w:val="none" w:sz="0" w:space="0" w:color="auto"/>
        <w:right w:val="none" w:sz="0" w:space="0" w:color="auto"/>
      </w:divBdr>
    </w:div>
    <w:div w:id="1442336783">
      <w:bodyDiv w:val="1"/>
      <w:marLeft w:val="0"/>
      <w:marRight w:val="0"/>
      <w:marTop w:val="0"/>
      <w:marBottom w:val="0"/>
      <w:divBdr>
        <w:top w:val="none" w:sz="0" w:space="0" w:color="auto"/>
        <w:left w:val="none" w:sz="0" w:space="0" w:color="auto"/>
        <w:bottom w:val="none" w:sz="0" w:space="0" w:color="auto"/>
        <w:right w:val="none" w:sz="0" w:space="0" w:color="auto"/>
      </w:divBdr>
    </w:div>
    <w:div w:id="1565216115">
      <w:bodyDiv w:val="1"/>
      <w:marLeft w:val="0"/>
      <w:marRight w:val="0"/>
      <w:marTop w:val="0"/>
      <w:marBottom w:val="0"/>
      <w:divBdr>
        <w:top w:val="none" w:sz="0" w:space="0" w:color="auto"/>
        <w:left w:val="none" w:sz="0" w:space="0" w:color="auto"/>
        <w:bottom w:val="none" w:sz="0" w:space="0" w:color="auto"/>
        <w:right w:val="none" w:sz="0" w:space="0" w:color="auto"/>
      </w:divBdr>
    </w:div>
    <w:div w:id="1582255908">
      <w:bodyDiv w:val="1"/>
      <w:marLeft w:val="0"/>
      <w:marRight w:val="0"/>
      <w:marTop w:val="0"/>
      <w:marBottom w:val="0"/>
      <w:divBdr>
        <w:top w:val="none" w:sz="0" w:space="0" w:color="auto"/>
        <w:left w:val="none" w:sz="0" w:space="0" w:color="auto"/>
        <w:bottom w:val="none" w:sz="0" w:space="0" w:color="auto"/>
        <w:right w:val="none" w:sz="0" w:space="0" w:color="auto"/>
      </w:divBdr>
    </w:div>
    <w:div w:id="1613827945">
      <w:bodyDiv w:val="1"/>
      <w:marLeft w:val="0"/>
      <w:marRight w:val="0"/>
      <w:marTop w:val="0"/>
      <w:marBottom w:val="0"/>
      <w:divBdr>
        <w:top w:val="none" w:sz="0" w:space="0" w:color="auto"/>
        <w:left w:val="none" w:sz="0" w:space="0" w:color="auto"/>
        <w:bottom w:val="none" w:sz="0" w:space="0" w:color="auto"/>
        <w:right w:val="none" w:sz="0" w:space="0" w:color="auto"/>
      </w:divBdr>
    </w:div>
    <w:div w:id="1648779973">
      <w:bodyDiv w:val="1"/>
      <w:marLeft w:val="0"/>
      <w:marRight w:val="0"/>
      <w:marTop w:val="0"/>
      <w:marBottom w:val="0"/>
      <w:divBdr>
        <w:top w:val="none" w:sz="0" w:space="0" w:color="auto"/>
        <w:left w:val="none" w:sz="0" w:space="0" w:color="auto"/>
        <w:bottom w:val="none" w:sz="0" w:space="0" w:color="auto"/>
        <w:right w:val="none" w:sz="0" w:space="0" w:color="auto"/>
      </w:divBdr>
    </w:div>
    <w:div w:id="1691686214">
      <w:bodyDiv w:val="1"/>
      <w:marLeft w:val="0"/>
      <w:marRight w:val="0"/>
      <w:marTop w:val="0"/>
      <w:marBottom w:val="0"/>
      <w:divBdr>
        <w:top w:val="none" w:sz="0" w:space="0" w:color="auto"/>
        <w:left w:val="none" w:sz="0" w:space="0" w:color="auto"/>
        <w:bottom w:val="none" w:sz="0" w:space="0" w:color="auto"/>
        <w:right w:val="none" w:sz="0" w:space="0" w:color="auto"/>
      </w:divBdr>
    </w:div>
    <w:div w:id="1730877082">
      <w:bodyDiv w:val="1"/>
      <w:marLeft w:val="0"/>
      <w:marRight w:val="0"/>
      <w:marTop w:val="0"/>
      <w:marBottom w:val="0"/>
      <w:divBdr>
        <w:top w:val="none" w:sz="0" w:space="0" w:color="auto"/>
        <w:left w:val="none" w:sz="0" w:space="0" w:color="auto"/>
        <w:bottom w:val="none" w:sz="0" w:space="0" w:color="auto"/>
        <w:right w:val="none" w:sz="0" w:space="0" w:color="auto"/>
      </w:divBdr>
    </w:div>
    <w:div w:id="1731927401">
      <w:bodyDiv w:val="1"/>
      <w:marLeft w:val="0"/>
      <w:marRight w:val="0"/>
      <w:marTop w:val="0"/>
      <w:marBottom w:val="0"/>
      <w:divBdr>
        <w:top w:val="none" w:sz="0" w:space="0" w:color="auto"/>
        <w:left w:val="none" w:sz="0" w:space="0" w:color="auto"/>
        <w:bottom w:val="none" w:sz="0" w:space="0" w:color="auto"/>
        <w:right w:val="none" w:sz="0" w:space="0" w:color="auto"/>
      </w:divBdr>
    </w:div>
    <w:div w:id="1912039673">
      <w:bodyDiv w:val="1"/>
      <w:marLeft w:val="0"/>
      <w:marRight w:val="0"/>
      <w:marTop w:val="0"/>
      <w:marBottom w:val="0"/>
      <w:divBdr>
        <w:top w:val="none" w:sz="0" w:space="0" w:color="auto"/>
        <w:left w:val="none" w:sz="0" w:space="0" w:color="auto"/>
        <w:bottom w:val="none" w:sz="0" w:space="0" w:color="auto"/>
        <w:right w:val="none" w:sz="0" w:space="0" w:color="auto"/>
      </w:divBdr>
    </w:div>
    <w:div w:id="1955482895">
      <w:bodyDiv w:val="1"/>
      <w:marLeft w:val="0"/>
      <w:marRight w:val="0"/>
      <w:marTop w:val="0"/>
      <w:marBottom w:val="0"/>
      <w:divBdr>
        <w:top w:val="none" w:sz="0" w:space="0" w:color="auto"/>
        <w:left w:val="none" w:sz="0" w:space="0" w:color="auto"/>
        <w:bottom w:val="none" w:sz="0" w:space="0" w:color="auto"/>
        <w:right w:val="none" w:sz="0" w:space="0" w:color="auto"/>
      </w:divBdr>
    </w:div>
    <w:div w:id="2016304545">
      <w:bodyDiv w:val="1"/>
      <w:marLeft w:val="0"/>
      <w:marRight w:val="0"/>
      <w:marTop w:val="0"/>
      <w:marBottom w:val="0"/>
      <w:divBdr>
        <w:top w:val="none" w:sz="0" w:space="0" w:color="auto"/>
        <w:left w:val="none" w:sz="0" w:space="0" w:color="auto"/>
        <w:bottom w:val="none" w:sz="0" w:space="0" w:color="auto"/>
        <w:right w:val="none" w:sz="0" w:space="0" w:color="auto"/>
      </w:divBdr>
    </w:div>
    <w:div w:id="2017421877">
      <w:bodyDiv w:val="1"/>
      <w:marLeft w:val="0"/>
      <w:marRight w:val="0"/>
      <w:marTop w:val="0"/>
      <w:marBottom w:val="0"/>
      <w:divBdr>
        <w:top w:val="none" w:sz="0" w:space="0" w:color="auto"/>
        <w:left w:val="none" w:sz="0" w:space="0" w:color="auto"/>
        <w:bottom w:val="none" w:sz="0" w:space="0" w:color="auto"/>
        <w:right w:val="none" w:sz="0" w:space="0" w:color="auto"/>
      </w:divBdr>
    </w:div>
    <w:div w:id="2027827336">
      <w:bodyDiv w:val="1"/>
      <w:marLeft w:val="0"/>
      <w:marRight w:val="0"/>
      <w:marTop w:val="0"/>
      <w:marBottom w:val="0"/>
      <w:divBdr>
        <w:top w:val="none" w:sz="0" w:space="0" w:color="auto"/>
        <w:left w:val="none" w:sz="0" w:space="0" w:color="auto"/>
        <w:bottom w:val="none" w:sz="0" w:space="0" w:color="auto"/>
        <w:right w:val="none" w:sz="0" w:space="0" w:color="auto"/>
      </w:divBdr>
    </w:div>
    <w:div w:id="2089158465">
      <w:bodyDiv w:val="1"/>
      <w:marLeft w:val="0"/>
      <w:marRight w:val="0"/>
      <w:marTop w:val="0"/>
      <w:marBottom w:val="0"/>
      <w:divBdr>
        <w:top w:val="none" w:sz="0" w:space="0" w:color="auto"/>
        <w:left w:val="none" w:sz="0" w:space="0" w:color="auto"/>
        <w:bottom w:val="none" w:sz="0" w:space="0" w:color="auto"/>
        <w:right w:val="none" w:sz="0" w:space="0" w:color="auto"/>
      </w:divBdr>
    </w:div>
    <w:div w:id="2093357083">
      <w:bodyDiv w:val="1"/>
      <w:marLeft w:val="0"/>
      <w:marRight w:val="0"/>
      <w:marTop w:val="0"/>
      <w:marBottom w:val="0"/>
      <w:divBdr>
        <w:top w:val="none" w:sz="0" w:space="0" w:color="auto"/>
        <w:left w:val="none" w:sz="0" w:space="0" w:color="auto"/>
        <w:bottom w:val="none" w:sz="0" w:space="0" w:color="auto"/>
        <w:right w:val="none" w:sz="0" w:space="0" w:color="auto"/>
      </w:divBdr>
    </w:div>
    <w:div w:id="2124183160">
      <w:bodyDiv w:val="1"/>
      <w:marLeft w:val="0"/>
      <w:marRight w:val="0"/>
      <w:marTop w:val="0"/>
      <w:marBottom w:val="0"/>
      <w:divBdr>
        <w:top w:val="none" w:sz="0" w:space="0" w:color="auto"/>
        <w:left w:val="none" w:sz="0" w:space="0" w:color="auto"/>
        <w:bottom w:val="none" w:sz="0" w:space="0" w:color="auto"/>
        <w:right w:val="none" w:sz="0" w:space="0" w:color="auto"/>
      </w:divBdr>
    </w:div>
    <w:div w:id="2126074783">
      <w:bodyDiv w:val="1"/>
      <w:marLeft w:val="0"/>
      <w:marRight w:val="0"/>
      <w:marTop w:val="0"/>
      <w:marBottom w:val="0"/>
      <w:divBdr>
        <w:top w:val="none" w:sz="0" w:space="0" w:color="auto"/>
        <w:left w:val="none" w:sz="0" w:space="0" w:color="auto"/>
        <w:bottom w:val="none" w:sz="0" w:space="0" w:color="auto"/>
        <w:right w:val="none" w:sz="0" w:space="0" w:color="auto"/>
      </w:divBdr>
    </w:div>
    <w:div w:id="21300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A571-6288-4CFC-8696-373C0A01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Lavoie</dc:creator>
  <cp:keywords/>
  <dc:description/>
  <cp:lastModifiedBy>Arana,Nathalie Elize</cp:lastModifiedBy>
  <cp:revision>2</cp:revision>
  <dcterms:created xsi:type="dcterms:W3CDTF">2022-09-12T14:05:00Z</dcterms:created>
  <dcterms:modified xsi:type="dcterms:W3CDTF">2022-09-12T14:05:00Z</dcterms:modified>
</cp:coreProperties>
</file>